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2D4F5" w14:textId="77777777" w:rsidR="00C55882" w:rsidRPr="00951B43" w:rsidRDefault="00C55882" w:rsidP="009F4B75">
      <w:pPr>
        <w:spacing w:before="0" w:after="0" w:line="240" w:lineRule="atLeast"/>
        <w:jc w:val="center"/>
        <w:rPr>
          <w:b/>
          <w:sz w:val="12"/>
          <w:szCs w:val="12"/>
        </w:rPr>
      </w:pPr>
    </w:p>
    <w:tbl>
      <w:tblPr>
        <w:tblStyle w:val="Tablaconcuadrcula"/>
        <w:tblW w:w="0" w:type="auto"/>
        <w:tblInd w:w="-5" w:type="dxa"/>
        <w:tblLook w:val="04A0" w:firstRow="1" w:lastRow="0" w:firstColumn="1" w:lastColumn="0" w:noHBand="0" w:noVBand="1"/>
      </w:tblPr>
      <w:tblGrid>
        <w:gridCol w:w="3114"/>
        <w:gridCol w:w="5245"/>
        <w:gridCol w:w="5515"/>
      </w:tblGrid>
      <w:tr w:rsidR="00C55882" w:rsidRPr="009F4B75" w14:paraId="2E1EDB15" w14:textId="77777777" w:rsidTr="00507617">
        <w:trPr>
          <w:tblHeader/>
        </w:trPr>
        <w:tc>
          <w:tcPr>
            <w:tcW w:w="3114" w:type="dxa"/>
            <w:shd w:val="clear" w:color="auto" w:fill="E7E6E6" w:themeFill="background2"/>
          </w:tcPr>
          <w:p w14:paraId="71607419" w14:textId="77777777" w:rsidR="00C55882" w:rsidRPr="009F4B75" w:rsidRDefault="00C55882" w:rsidP="009F4B75">
            <w:pPr>
              <w:spacing w:before="60" w:after="60" w:line="240" w:lineRule="atLeast"/>
              <w:jc w:val="center"/>
              <w:rPr>
                <w:rFonts w:asciiTheme="minorHAnsi" w:hAnsiTheme="minorHAnsi"/>
                <w:b/>
              </w:rPr>
            </w:pPr>
            <w:r w:rsidRPr="009F4B75">
              <w:rPr>
                <w:rFonts w:asciiTheme="minorHAnsi" w:hAnsiTheme="minorHAnsi"/>
                <w:b/>
              </w:rPr>
              <w:t>CONCEPTO</w:t>
            </w:r>
          </w:p>
        </w:tc>
        <w:tc>
          <w:tcPr>
            <w:tcW w:w="5245" w:type="dxa"/>
            <w:shd w:val="clear" w:color="auto" w:fill="E7E6E6" w:themeFill="background2"/>
          </w:tcPr>
          <w:p w14:paraId="1C52CCA9" w14:textId="77777777" w:rsidR="00C55882" w:rsidRPr="009F4B75" w:rsidRDefault="00C55882" w:rsidP="009F4B75">
            <w:pPr>
              <w:spacing w:before="60" w:after="60" w:line="240" w:lineRule="atLeast"/>
              <w:jc w:val="center"/>
              <w:rPr>
                <w:rFonts w:asciiTheme="minorHAnsi" w:hAnsiTheme="minorHAnsi"/>
                <w:b/>
              </w:rPr>
            </w:pPr>
            <w:r w:rsidRPr="009F4B75">
              <w:rPr>
                <w:rFonts w:asciiTheme="minorHAnsi" w:hAnsiTheme="minorHAnsi"/>
                <w:b/>
              </w:rPr>
              <w:t>A RELLENAR POR EL ASESOR TÉCNICO</w:t>
            </w:r>
          </w:p>
        </w:tc>
        <w:tc>
          <w:tcPr>
            <w:tcW w:w="5515" w:type="dxa"/>
            <w:shd w:val="clear" w:color="auto" w:fill="E7E6E6" w:themeFill="background2"/>
          </w:tcPr>
          <w:p w14:paraId="2F822053" w14:textId="77777777" w:rsidR="00C55882" w:rsidRPr="009F4B75" w:rsidRDefault="00C55882" w:rsidP="009F4B75">
            <w:pPr>
              <w:spacing w:before="60" w:after="60" w:line="240" w:lineRule="atLeast"/>
              <w:jc w:val="both"/>
              <w:rPr>
                <w:rFonts w:asciiTheme="minorHAnsi" w:hAnsiTheme="minorHAnsi"/>
                <w:b/>
              </w:rPr>
            </w:pPr>
            <w:r w:rsidRPr="009F4B75">
              <w:rPr>
                <w:rFonts w:asciiTheme="minorHAnsi" w:hAnsiTheme="minorHAnsi"/>
                <w:b/>
              </w:rPr>
              <w:t>OBSERVACIONES</w:t>
            </w:r>
          </w:p>
        </w:tc>
      </w:tr>
      <w:tr w:rsidR="00C55882" w:rsidRPr="009F4B75" w14:paraId="1F74DE61" w14:textId="77777777" w:rsidTr="00507617">
        <w:tc>
          <w:tcPr>
            <w:tcW w:w="3114" w:type="dxa"/>
          </w:tcPr>
          <w:p w14:paraId="70C780AE" w14:textId="77777777" w:rsidR="00C55882" w:rsidRPr="009F4B75" w:rsidRDefault="00C55882" w:rsidP="009F4B75">
            <w:pPr>
              <w:spacing w:before="60" w:after="60" w:line="240" w:lineRule="atLeast"/>
              <w:rPr>
                <w:rFonts w:asciiTheme="minorHAnsi" w:hAnsiTheme="minorHAnsi"/>
                <w:b/>
              </w:rPr>
            </w:pPr>
            <w:r w:rsidRPr="009F4B75">
              <w:rPr>
                <w:rFonts w:asciiTheme="minorHAnsi" w:hAnsiTheme="minorHAnsi"/>
                <w:b/>
              </w:rPr>
              <w:t>Título corto de la licitación</w:t>
            </w:r>
          </w:p>
        </w:tc>
        <w:tc>
          <w:tcPr>
            <w:tcW w:w="5245" w:type="dxa"/>
          </w:tcPr>
          <w:p w14:paraId="30A07B10" w14:textId="77777777" w:rsidR="00C55882" w:rsidRPr="009F4B75" w:rsidRDefault="00C55882" w:rsidP="009F4B75">
            <w:pPr>
              <w:spacing w:before="60" w:after="60" w:line="240" w:lineRule="atLeast"/>
              <w:rPr>
                <w:rFonts w:asciiTheme="minorHAnsi" w:hAnsiTheme="minorHAnsi"/>
              </w:rPr>
            </w:pPr>
          </w:p>
        </w:tc>
        <w:tc>
          <w:tcPr>
            <w:tcW w:w="5515" w:type="dxa"/>
          </w:tcPr>
          <w:p w14:paraId="179DE55D" w14:textId="77777777" w:rsidR="00C55882" w:rsidRPr="009F4B75" w:rsidRDefault="00C55882" w:rsidP="00717A24">
            <w:pPr>
              <w:spacing w:before="40" w:afterLines="40" w:after="96" w:line="240" w:lineRule="atLeast"/>
              <w:jc w:val="both"/>
              <w:rPr>
                <w:rFonts w:asciiTheme="minorHAnsi" w:hAnsiTheme="minorHAnsi"/>
              </w:rPr>
            </w:pPr>
            <w:r w:rsidRPr="009F4B75">
              <w:rPr>
                <w:rFonts w:asciiTheme="minorHAnsi" w:hAnsiTheme="minorHAnsi"/>
              </w:rPr>
              <w:t>Es el título que llevará el encabezado de los pliegos.</w:t>
            </w:r>
          </w:p>
        </w:tc>
      </w:tr>
      <w:tr w:rsidR="00C55882" w:rsidRPr="009F4B75" w14:paraId="3EDCF367" w14:textId="77777777" w:rsidTr="00507617">
        <w:tc>
          <w:tcPr>
            <w:tcW w:w="3114" w:type="dxa"/>
          </w:tcPr>
          <w:p w14:paraId="6183EE8D" w14:textId="77777777" w:rsidR="00C55882" w:rsidRPr="009F4B75" w:rsidRDefault="00C55882" w:rsidP="009F4B75">
            <w:pPr>
              <w:spacing w:before="60" w:after="60" w:line="240" w:lineRule="atLeast"/>
              <w:rPr>
                <w:rFonts w:asciiTheme="minorHAnsi" w:hAnsiTheme="minorHAnsi"/>
                <w:b/>
              </w:rPr>
            </w:pPr>
            <w:r w:rsidRPr="009F4B75">
              <w:rPr>
                <w:rFonts w:asciiTheme="minorHAnsi" w:hAnsiTheme="minorHAnsi"/>
                <w:b/>
              </w:rPr>
              <w:t>Descripción detallada del objeto del contrato</w:t>
            </w:r>
          </w:p>
        </w:tc>
        <w:tc>
          <w:tcPr>
            <w:tcW w:w="5245" w:type="dxa"/>
          </w:tcPr>
          <w:p w14:paraId="1D6383B9" w14:textId="77777777" w:rsidR="00C55882" w:rsidRPr="009F4B75" w:rsidRDefault="00C55882" w:rsidP="009F4B75">
            <w:pPr>
              <w:spacing w:before="60" w:after="60" w:line="240" w:lineRule="atLeast"/>
              <w:rPr>
                <w:rFonts w:asciiTheme="minorHAnsi" w:hAnsiTheme="minorHAnsi"/>
              </w:rPr>
            </w:pPr>
          </w:p>
        </w:tc>
        <w:tc>
          <w:tcPr>
            <w:tcW w:w="5515" w:type="dxa"/>
          </w:tcPr>
          <w:p w14:paraId="0DC10449" w14:textId="77777777" w:rsidR="00C55882" w:rsidRPr="009F4B75" w:rsidRDefault="00C55882" w:rsidP="00717A24">
            <w:pPr>
              <w:spacing w:before="40" w:afterLines="40" w:after="96" w:line="240" w:lineRule="atLeast"/>
              <w:jc w:val="both"/>
              <w:rPr>
                <w:rFonts w:asciiTheme="minorHAnsi" w:hAnsiTheme="minorHAnsi"/>
              </w:rPr>
            </w:pPr>
            <w:r w:rsidRPr="009F4B75">
              <w:rPr>
                <w:rFonts w:asciiTheme="minorHAnsi" w:hAnsiTheme="minorHAnsi"/>
              </w:rPr>
              <w:t>Describir con detalle el objeto y alcance del contrato.</w:t>
            </w:r>
          </w:p>
          <w:p w14:paraId="40CE2136" w14:textId="77777777" w:rsidR="00C55882" w:rsidRPr="009F4B75" w:rsidRDefault="00C55882" w:rsidP="00717A24">
            <w:pPr>
              <w:spacing w:before="40" w:afterLines="40" w:after="96" w:line="240" w:lineRule="atLeast"/>
              <w:jc w:val="both"/>
              <w:rPr>
                <w:rFonts w:asciiTheme="minorHAnsi" w:hAnsiTheme="minorHAnsi"/>
              </w:rPr>
            </w:pPr>
            <w:r w:rsidRPr="009F4B75">
              <w:rPr>
                <w:rFonts w:asciiTheme="minorHAnsi" w:hAnsiTheme="minorHAnsi"/>
              </w:rPr>
              <w:t xml:space="preserve">Indicar si hay elementos que se excluyen del objeto </w:t>
            </w:r>
            <w:r w:rsidR="00C62DF8">
              <w:rPr>
                <w:rFonts w:asciiTheme="minorHAnsi" w:hAnsiTheme="minorHAnsi"/>
              </w:rPr>
              <w:t>d</w:t>
            </w:r>
            <w:r w:rsidRPr="009F4B75">
              <w:rPr>
                <w:rFonts w:asciiTheme="minorHAnsi" w:hAnsiTheme="minorHAnsi"/>
              </w:rPr>
              <w:t>el contrato.</w:t>
            </w:r>
          </w:p>
        </w:tc>
      </w:tr>
      <w:tr w:rsidR="00CD7483" w:rsidRPr="009F4B75" w14:paraId="0D3B95B9" w14:textId="77777777" w:rsidTr="00507617">
        <w:tc>
          <w:tcPr>
            <w:tcW w:w="3114" w:type="dxa"/>
          </w:tcPr>
          <w:p w14:paraId="3D7287A4" w14:textId="77777777" w:rsidR="00CD7483" w:rsidRPr="009F4B75" w:rsidRDefault="00CD7483" w:rsidP="00CD7483">
            <w:pPr>
              <w:tabs>
                <w:tab w:val="left" w:pos="2160"/>
              </w:tabs>
              <w:spacing w:before="60" w:after="60" w:line="240" w:lineRule="atLeast"/>
              <w:rPr>
                <w:rFonts w:asciiTheme="minorHAnsi" w:hAnsiTheme="minorHAnsi"/>
                <w:b/>
              </w:rPr>
            </w:pPr>
            <w:r w:rsidRPr="009F4B75">
              <w:rPr>
                <w:rFonts w:asciiTheme="minorHAnsi" w:hAnsiTheme="minorHAnsi"/>
                <w:b/>
              </w:rPr>
              <w:t xml:space="preserve">Lotes </w:t>
            </w:r>
          </w:p>
        </w:tc>
        <w:tc>
          <w:tcPr>
            <w:tcW w:w="5245" w:type="dxa"/>
          </w:tcPr>
          <w:p w14:paraId="6DCA7485" w14:textId="77777777" w:rsidR="00CD7483" w:rsidRPr="009F4B75" w:rsidRDefault="00CD7483" w:rsidP="00CD7483">
            <w:pPr>
              <w:spacing w:before="60" w:after="60" w:line="240" w:lineRule="atLeast"/>
              <w:rPr>
                <w:rFonts w:asciiTheme="minorHAnsi" w:hAnsiTheme="minorHAnsi"/>
              </w:rPr>
            </w:pPr>
          </w:p>
        </w:tc>
        <w:tc>
          <w:tcPr>
            <w:tcW w:w="5515" w:type="dxa"/>
          </w:tcPr>
          <w:p w14:paraId="6F2A5E7E" w14:textId="77777777" w:rsidR="00CD7483" w:rsidRDefault="00CD7483" w:rsidP="00CD7483">
            <w:pPr>
              <w:spacing w:before="40" w:after="40" w:line="240" w:lineRule="atLeast"/>
              <w:jc w:val="both"/>
              <w:rPr>
                <w:rFonts w:asciiTheme="minorHAnsi" w:hAnsiTheme="minorHAnsi"/>
              </w:rPr>
            </w:pPr>
            <w:r>
              <w:rPr>
                <w:rFonts w:asciiTheme="minorHAnsi" w:hAnsiTheme="minorHAnsi"/>
              </w:rPr>
              <w:t>Siempre que sea posible, se debe fraccionar el objeto del contrato en lotes.</w:t>
            </w:r>
          </w:p>
          <w:p w14:paraId="4778061A" w14:textId="77777777" w:rsidR="00CD7483" w:rsidRDefault="00CD7483" w:rsidP="00CD7483">
            <w:pPr>
              <w:spacing w:before="40" w:after="40" w:line="240" w:lineRule="atLeast"/>
              <w:jc w:val="both"/>
              <w:rPr>
                <w:rFonts w:asciiTheme="minorHAnsi" w:hAnsiTheme="minorHAnsi"/>
              </w:rPr>
            </w:pPr>
            <w:r>
              <w:rPr>
                <w:rFonts w:asciiTheme="minorHAnsi" w:hAnsiTheme="minorHAnsi"/>
              </w:rPr>
              <w:t>Cuando no sea posible la división en lotes, hay que justificarlo. Algunos de los motivos para la no división en lotes son:</w:t>
            </w:r>
          </w:p>
          <w:p w14:paraId="628EF6E0" w14:textId="77777777" w:rsidR="00CD7483" w:rsidRPr="00740AB2" w:rsidRDefault="00CD7483" w:rsidP="00CD7483">
            <w:pPr>
              <w:pStyle w:val="parrafo2"/>
              <w:shd w:val="clear" w:color="auto" w:fill="FFFFFF"/>
              <w:spacing w:before="360" w:beforeAutospacing="0" w:after="180" w:afterAutospacing="0"/>
              <w:jc w:val="both"/>
              <w:rPr>
                <w:rFonts w:asciiTheme="minorHAnsi" w:hAnsiTheme="minorHAnsi" w:cstheme="minorHAnsi"/>
                <w:color w:val="333333"/>
                <w:sz w:val="22"/>
                <w:szCs w:val="22"/>
              </w:rPr>
            </w:pPr>
            <w:r w:rsidRPr="00740AB2">
              <w:rPr>
                <w:rFonts w:asciiTheme="minorHAnsi" w:hAnsiTheme="minorHAnsi" w:cstheme="minorHAnsi"/>
                <w:color w:val="333333"/>
                <w:sz w:val="22"/>
                <w:szCs w:val="22"/>
              </w:rPr>
              <w:t>a) El hecho de que la división en lotes del objeto del contrato conllevase el riesgo de restringir injustificadamente la competencia. A los efectos de aplicar este criterio, el órgano de contratación deberá solicitar informe previo a la autoridad de defensa de la competencia correspondiente para que se pronuncie sobre la apreciación de dicha circunstancia.</w:t>
            </w:r>
          </w:p>
          <w:p w14:paraId="0AE4F945" w14:textId="21A1CAA4" w:rsidR="00CD7483" w:rsidRPr="009F4B75" w:rsidRDefault="00CD7483" w:rsidP="00CD7483">
            <w:pPr>
              <w:spacing w:before="40" w:afterLines="40" w:after="96" w:line="240" w:lineRule="atLeast"/>
              <w:jc w:val="both"/>
              <w:rPr>
                <w:rFonts w:asciiTheme="minorHAnsi" w:hAnsiTheme="minorHAnsi"/>
              </w:rPr>
            </w:pPr>
            <w:r w:rsidRPr="00740AB2">
              <w:rPr>
                <w:rFonts w:asciiTheme="minorHAnsi" w:hAnsiTheme="minorHAnsi" w:cstheme="minorHAnsi"/>
                <w:color w:val="333333"/>
              </w:rPr>
              <w:t>b) El hecho de que, la realización independiente de las diversas prestaciones comprendidas en el objeto del contrato dificultara la correcta ejecución del mismo desde el punto de vista técnico; o bien que el riesgo para la correcta ejecución del contrato proceda de la naturaleza del objeto del mismo, al implicar la necesidad de coordinar la ejecución de las diferentes prestaciones, cuestión que podría verse imposibilitada por su división en lotes y ejecución por una pluralidad de contratistas diferentes. Ambos extremos deberán ser, en su caso, justificados debidamente en el expediente.</w:t>
            </w:r>
          </w:p>
        </w:tc>
      </w:tr>
      <w:tr w:rsidR="00CD7483" w:rsidRPr="006B7253" w14:paraId="0E1AF7C2" w14:textId="77777777" w:rsidTr="00507617">
        <w:tc>
          <w:tcPr>
            <w:tcW w:w="3114" w:type="dxa"/>
          </w:tcPr>
          <w:p w14:paraId="05FCCC6C" w14:textId="77777777" w:rsidR="00CD7483" w:rsidRPr="0094508C" w:rsidRDefault="00CD7483" w:rsidP="00CD7483">
            <w:pPr>
              <w:tabs>
                <w:tab w:val="left" w:pos="2160"/>
              </w:tabs>
              <w:spacing w:before="60" w:after="60" w:line="240" w:lineRule="atLeast"/>
              <w:rPr>
                <w:rFonts w:asciiTheme="minorHAnsi" w:hAnsiTheme="minorHAnsi"/>
                <w:b/>
              </w:rPr>
            </w:pPr>
            <w:r w:rsidRPr="0094508C">
              <w:rPr>
                <w:rFonts w:asciiTheme="minorHAnsi" w:hAnsiTheme="minorHAnsi"/>
                <w:b/>
              </w:rPr>
              <w:t>Presupuesto de licitación</w:t>
            </w:r>
          </w:p>
        </w:tc>
        <w:tc>
          <w:tcPr>
            <w:tcW w:w="5245" w:type="dxa"/>
          </w:tcPr>
          <w:p w14:paraId="3F9780E5" w14:textId="77777777" w:rsidR="00CD7483" w:rsidRDefault="00CD7483" w:rsidP="00CD7483">
            <w:pPr>
              <w:spacing w:before="60" w:after="60" w:line="240" w:lineRule="atLeast"/>
              <w:rPr>
                <w:rFonts w:asciiTheme="minorHAnsi" w:hAnsiTheme="minorHAnsi"/>
              </w:rPr>
            </w:pPr>
            <w:r>
              <w:rPr>
                <w:rFonts w:asciiTheme="minorHAnsi" w:hAnsiTheme="minorHAnsi"/>
              </w:rPr>
              <w:t>Presupuesto de licitación sin impuestos: ---------- €</w:t>
            </w:r>
          </w:p>
          <w:p w14:paraId="3238B466" w14:textId="77777777" w:rsidR="00CD7483" w:rsidRDefault="00CD7483" w:rsidP="00CD7483">
            <w:pPr>
              <w:spacing w:before="60" w:after="60" w:line="240" w:lineRule="atLeast"/>
              <w:rPr>
                <w:rFonts w:asciiTheme="minorHAnsi" w:hAnsiTheme="minorHAnsi"/>
              </w:rPr>
            </w:pPr>
            <w:r>
              <w:rPr>
                <w:rFonts w:asciiTheme="minorHAnsi" w:hAnsiTheme="minorHAnsi"/>
              </w:rPr>
              <w:t>Presupuesto de licitación con impuestos: --------- €</w:t>
            </w:r>
          </w:p>
          <w:p w14:paraId="446D736A" w14:textId="77777777" w:rsidR="00CD7483" w:rsidRDefault="00CD7483" w:rsidP="00CD7483">
            <w:pPr>
              <w:spacing w:before="60" w:after="60" w:line="240" w:lineRule="atLeast"/>
              <w:rPr>
                <w:rFonts w:asciiTheme="minorHAnsi" w:hAnsiTheme="minorHAnsi"/>
              </w:rPr>
            </w:pPr>
          </w:p>
          <w:p w14:paraId="35F1727D" w14:textId="77777777" w:rsidR="00CD7483" w:rsidRDefault="00CD7483" w:rsidP="00CD7483">
            <w:pPr>
              <w:spacing w:before="60" w:after="60" w:line="240" w:lineRule="atLeast"/>
              <w:rPr>
                <w:rFonts w:asciiTheme="minorHAnsi" w:hAnsiTheme="minorHAnsi"/>
              </w:rPr>
            </w:pPr>
            <w:r>
              <w:rPr>
                <w:rFonts w:asciiTheme="minorHAnsi" w:hAnsiTheme="minorHAnsi"/>
              </w:rPr>
              <w:t>Del total del presupuesto de licitación, desglosar:</w:t>
            </w:r>
          </w:p>
          <w:p w14:paraId="0AC1FC1B" w14:textId="77777777" w:rsidR="00CD7483" w:rsidRDefault="00CD7483" w:rsidP="00CD7483">
            <w:pPr>
              <w:pStyle w:val="Prrafodelista"/>
              <w:numPr>
                <w:ilvl w:val="0"/>
                <w:numId w:val="3"/>
              </w:numPr>
              <w:spacing w:before="60" w:after="60" w:line="240" w:lineRule="atLeast"/>
              <w:rPr>
                <w:rFonts w:asciiTheme="minorHAnsi" w:hAnsiTheme="minorHAnsi"/>
              </w:rPr>
            </w:pPr>
            <w:r>
              <w:rPr>
                <w:rFonts w:asciiTheme="minorHAnsi" w:hAnsiTheme="minorHAnsi"/>
              </w:rPr>
              <w:t>Costes directos: ------------ €</w:t>
            </w:r>
          </w:p>
          <w:p w14:paraId="4EF1515A" w14:textId="77777777" w:rsidR="00CD7483" w:rsidRDefault="00CD7483" w:rsidP="00CD7483">
            <w:pPr>
              <w:pStyle w:val="Prrafodelista"/>
              <w:numPr>
                <w:ilvl w:val="0"/>
                <w:numId w:val="3"/>
              </w:numPr>
              <w:spacing w:before="60" w:after="60" w:line="240" w:lineRule="atLeast"/>
              <w:rPr>
                <w:rFonts w:asciiTheme="minorHAnsi" w:hAnsiTheme="minorHAnsi"/>
              </w:rPr>
            </w:pPr>
            <w:r>
              <w:rPr>
                <w:rFonts w:asciiTheme="minorHAnsi" w:hAnsiTheme="minorHAnsi"/>
              </w:rPr>
              <w:t>Costes indirectos: ------------- €</w:t>
            </w:r>
          </w:p>
          <w:p w14:paraId="1ACAD6B8" w14:textId="77777777" w:rsidR="00CD7483" w:rsidRPr="00740AB2" w:rsidRDefault="00CD7483" w:rsidP="00CD7483">
            <w:pPr>
              <w:pStyle w:val="Prrafodelista"/>
              <w:numPr>
                <w:ilvl w:val="0"/>
                <w:numId w:val="3"/>
              </w:numPr>
              <w:spacing w:before="60" w:after="60" w:line="240" w:lineRule="atLeast"/>
              <w:rPr>
                <w:rFonts w:asciiTheme="minorHAnsi" w:hAnsiTheme="minorHAnsi"/>
              </w:rPr>
            </w:pPr>
            <w:r>
              <w:rPr>
                <w:rFonts w:asciiTheme="minorHAnsi" w:hAnsiTheme="minorHAnsi"/>
              </w:rPr>
              <w:t>Otros gastos: ------------- €</w:t>
            </w:r>
          </w:p>
          <w:p w14:paraId="4E3AF3D8" w14:textId="77777777" w:rsidR="00CD7483" w:rsidRPr="0094508C" w:rsidRDefault="00CD7483" w:rsidP="00CD7483">
            <w:pPr>
              <w:spacing w:before="60" w:after="60" w:line="240" w:lineRule="atLeast"/>
              <w:rPr>
                <w:rFonts w:asciiTheme="minorHAnsi" w:hAnsiTheme="minorHAnsi"/>
              </w:rPr>
            </w:pPr>
          </w:p>
        </w:tc>
        <w:tc>
          <w:tcPr>
            <w:tcW w:w="5515" w:type="dxa"/>
          </w:tcPr>
          <w:p w14:paraId="3E00FFE0" w14:textId="77777777" w:rsidR="00CD7483" w:rsidRDefault="00CD7483" w:rsidP="00CD7483">
            <w:pPr>
              <w:spacing w:before="40" w:after="40" w:line="240" w:lineRule="atLeast"/>
              <w:jc w:val="both"/>
              <w:rPr>
                <w:rFonts w:asciiTheme="minorHAnsi" w:hAnsiTheme="minorHAnsi"/>
              </w:rPr>
            </w:pPr>
            <w:r w:rsidRPr="00712205">
              <w:rPr>
                <w:rFonts w:asciiTheme="minorHAnsi" w:hAnsiTheme="minorHAnsi"/>
              </w:rPr>
              <w:t xml:space="preserve">El presupuesto de licitación debe incluir todos los gastos, para la realización del servicio y </w:t>
            </w:r>
            <w:r>
              <w:rPr>
                <w:rFonts w:asciiTheme="minorHAnsi" w:hAnsiTheme="minorHAnsi"/>
              </w:rPr>
              <w:t>SÍ</w:t>
            </w:r>
            <w:r w:rsidRPr="00712205">
              <w:rPr>
                <w:rFonts w:asciiTheme="minorHAnsi" w:hAnsiTheme="minorHAnsi"/>
              </w:rPr>
              <w:t xml:space="preserve"> debe incluir impuestos. </w:t>
            </w:r>
          </w:p>
          <w:p w14:paraId="721AEDA0" w14:textId="0FF4D0F5" w:rsidR="00CD7483" w:rsidRPr="0094508C" w:rsidRDefault="00CD7483" w:rsidP="00CD7483">
            <w:pPr>
              <w:spacing w:before="40" w:after="40" w:line="240" w:lineRule="atLeast"/>
              <w:contextualSpacing/>
              <w:jc w:val="both"/>
              <w:rPr>
                <w:rFonts w:asciiTheme="minorHAnsi" w:hAnsiTheme="minorHAnsi"/>
              </w:rPr>
            </w:pPr>
          </w:p>
        </w:tc>
      </w:tr>
      <w:tr w:rsidR="00CD7483" w:rsidRPr="009F4B75" w14:paraId="79CC9AC3" w14:textId="77777777" w:rsidTr="00507617">
        <w:tc>
          <w:tcPr>
            <w:tcW w:w="3114" w:type="dxa"/>
          </w:tcPr>
          <w:p w14:paraId="3B9F7EDB"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Sistema de determinación del presupuesto de licitación</w:t>
            </w:r>
          </w:p>
        </w:tc>
        <w:tc>
          <w:tcPr>
            <w:tcW w:w="5245" w:type="dxa"/>
          </w:tcPr>
          <w:p w14:paraId="70D265EE" w14:textId="77777777" w:rsidR="00CD7483" w:rsidRPr="009F4B75" w:rsidRDefault="00CD7483" w:rsidP="00CD7483">
            <w:pPr>
              <w:spacing w:before="60" w:after="60" w:line="240" w:lineRule="atLeast"/>
              <w:rPr>
                <w:rFonts w:asciiTheme="minorHAnsi" w:hAnsiTheme="minorHAnsi"/>
              </w:rPr>
            </w:pPr>
          </w:p>
        </w:tc>
        <w:tc>
          <w:tcPr>
            <w:tcW w:w="5515" w:type="dxa"/>
          </w:tcPr>
          <w:p w14:paraId="529D5B83" w14:textId="48068668" w:rsidR="00CD7483" w:rsidRPr="009F4B75" w:rsidRDefault="00CD7483" w:rsidP="00CD7483">
            <w:pPr>
              <w:spacing w:before="40" w:afterLines="40" w:after="96" w:line="240" w:lineRule="atLeast"/>
              <w:jc w:val="both"/>
              <w:rPr>
                <w:rFonts w:asciiTheme="minorHAnsi" w:hAnsiTheme="minorHAnsi"/>
              </w:rPr>
            </w:pPr>
            <w:r w:rsidRPr="00A17EED">
              <w:rPr>
                <w:rFonts w:asciiTheme="minorHAnsi" w:hAnsiTheme="minorHAnsi"/>
              </w:rPr>
              <w:t>Explicar cómo se ha calculado el presupuesto de licitación</w:t>
            </w:r>
            <w:r>
              <w:rPr>
                <w:rFonts w:asciiTheme="minorHAnsi" w:hAnsiTheme="minorHAnsi"/>
              </w:rPr>
              <w:t>, teniendo en cuenta que siempre ha der ser precios adecuados a mercado</w:t>
            </w:r>
            <w:r w:rsidRPr="00A17EED">
              <w:rPr>
                <w:rFonts w:asciiTheme="minorHAnsi" w:hAnsiTheme="minorHAnsi"/>
              </w:rPr>
              <w:t>.</w:t>
            </w:r>
          </w:p>
        </w:tc>
      </w:tr>
      <w:tr w:rsidR="00CD7483" w:rsidRPr="009F4B75" w14:paraId="55BAFAF1" w14:textId="77777777" w:rsidTr="00507617">
        <w:tc>
          <w:tcPr>
            <w:tcW w:w="3114" w:type="dxa"/>
          </w:tcPr>
          <w:p w14:paraId="395A1371"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Plazo de ejecución del suministro</w:t>
            </w:r>
          </w:p>
        </w:tc>
        <w:tc>
          <w:tcPr>
            <w:tcW w:w="5245" w:type="dxa"/>
          </w:tcPr>
          <w:p w14:paraId="4FA89F68" w14:textId="77777777" w:rsidR="00CD7483" w:rsidRPr="009F4B75" w:rsidRDefault="00CD7483" w:rsidP="00CD7483">
            <w:pPr>
              <w:spacing w:before="60" w:after="60" w:line="240" w:lineRule="atLeast"/>
              <w:rPr>
                <w:rFonts w:asciiTheme="minorHAnsi" w:hAnsiTheme="minorHAnsi"/>
              </w:rPr>
            </w:pPr>
          </w:p>
        </w:tc>
        <w:tc>
          <w:tcPr>
            <w:tcW w:w="5515" w:type="dxa"/>
          </w:tcPr>
          <w:p w14:paraId="12F82BF4" w14:textId="53BFDB54" w:rsidR="00CD7483" w:rsidRPr="009F4B75" w:rsidRDefault="00CD7483" w:rsidP="00CD7483">
            <w:pPr>
              <w:spacing w:before="60" w:after="60" w:line="240" w:lineRule="atLeast"/>
              <w:jc w:val="both"/>
              <w:rPr>
                <w:rFonts w:asciiTheme="minorHAnsi" w:hAnsiTheme="minorHAnsi"/>
              </w:rPr>
            </w:pPr>
            <w:r>
              <w:rPr>
                <w:rFonts w:asciiTheme="minorHAnsi" w:hAnsiTheme="minorHAnsi"/>
              </w:rPr>
              <w:t>Máximo 5 años</w:t>
            </w:r>
          </w:p>
        </w:tc>
      </w:tr>
      <w:tr w:rsidR="00CD7483" w:rsidRPr="009F4B75" w14:paraId="1A392A7C" w14:textId="77777777" w:rsidTr="00C62DF8">
        <w:trPr>
          <w:trHeight w:val="2701"/>
        </w:trPr>
        <w:tc>
          <w:tcPr>
            <w:tcW w:w="3114" w:type="dxa"/>
          </w:tcPr>
          <w:p w14:paraId="0139DE73"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Criterios de valoración y su ponderación</w:t>
            </w:r>
          </w:p>
        </w:tc>
        <w:tc>
          <w:tcPr>
            <w:tcW w:w="5245" w:type="dxa"/>
          </w:tcPr>
          <w:p w14:paraId="24178EA9" w14:textId="77777777" w:rsidR="00CD7483" w:rsidRPr="009F4B75" w:rsidRDefault="00CD7483" w:rsidP="00CD7483">
            <w:pPr>
              <w:spacing w:before="60" w:after="60" w:line="240" w:lineRule="atLeast"/>
              <w:rPr>
                <w:rFonts w:asciiTheme="minorHAnsi" w:hAnsiTheme="minorHAnsi"/>
              </w:rPr>
            </w:pPr>
          </w:p>
        </w:tc>
        <w:tc>
          <w:tcPr>
            <w:tcW w:w="5515" w:type="dxa"/>
          </w:tcPr>
          <w:p w14:paraId="10E7FB30" w14:textId="77777777" w:rsidR="00CD7483" w:rsidRPr="00A17EED" w:rsidRDefault="00CD7483" w:rsidP="00CD7483">
            <w:pPr>
              <w:pStyle w:val="Prrafodelista"/>
              <w:spacing w:before="40" w:after="40" w:line="240" w:lineRule="atLeast"/>
              <w:ind w:left="0"/>
              <w:jc w:val="both"/>
              <w:rPr>
                <w:rFonts w:asciiTheme="minorHAnsi" w:hAnsiTheme="minorHAnsi"/>
              </w:rPr>
            </w:pPr>
            <w:r w:rsidRPr="00A17EED">
              <w:rPr>
                <w:rFonts w:asciiTheme="minorHAnsi" w:hAnsiTheme="minorHAnsi"/>
              </w:rPr>
              <w:t>Deben ser criterios directamente vinculados al objeto del contrato.</w:t>
            </w:r>
          </w:p>
          <w:p w14:paraId="2E9C1902" w14:textId="77777777" w:rsidR="00CD7483" w:rsidRDefault="00CD7483" w:rsidP="00CD7483">
            <w:pPr>
              <w:pStyle w:val="Prrafodelista"/>
              <w:spacing w:before="40" w:after="40" w:line="240" w:lineRule="atLeast"/>
              <w:ind w:left="0"/>
              <w:jc w:val="both"/>
              <w:rPr>
                <w:rFonts w:asciiTheme="minorHAnsi" w:hAnsiTheme="minorHAnsi"/>
              </w:rPr>
            </w:pPr>
          </w:p>
          <w:p w14:paraId="357840E3" w14:textId="77777777" w:rsidR="00CD7483" w:rsidRPr="00A17EED" w:rsidRDefault="00CD7483" w:rsidP="00CD7483">
            <w:pPr>
              <w:pStyle w:val="Prrafodelista"/>
              <w:spacing w:before="40" w:after="40" w:line="240" w:lineRule="atLeast"/>
              <w:ind w:left="0"/>
              <w:jc w:val="both"/>
              <w:rPr>
                <w:rFonts w:asciiTheme="minorHAnsi" w:hAnsiTheme="minorHAnsi"/>
              </w:rPr>
            </w:pPr>
            <w:r w:rsidRPr="00A17EED">
              <w:rPr>
                <w:rFonts w:asciiTheme="minorHAnsi" w:hAnsiTheme="minorHAnsi"/>
              </w:rPr>
              <w:t>Diferenciar entre criterios evaluables mediante fórmula y los que dependen de un juicio de valor</w:t>
            </w:r>
            <w:r>
              <w:rPr>
                <w:rFonts w:asciiTheme="minorHAnsi" w:hAnsiTheme="minorHAnsi"/>
              </w:rPr>
              <w:t>.</w:t>
            </w:r>
          </w:p>
          <w:p w14:paraId="615E122A" w14:textId="77777777" w:rsidR="00CD7483" w:rsidRDefault="00CD7483" w:rsidP="00CD7483">
            <w:pPr>
              <w:pStyle w:val="Prrafodelista"/>
              <w:spacing w:before="40" w:after="40" w:line="240" w:lineRule="atLeast"/>
              <w:ind w:left="0"/>
              <w:jc w:val="both"/>
              <w:rPr>
                <w:rFonts w:asciiTheme="minorHAnsi" w:hAnsiTheme="minorHAnsi"/>
              </w:rPr>
            </w:pPr>
            <w:r w:rsidRPr="004F4C8B">
              <w:rPr>
                <w:rFonts w:asciiTheme="minorHAnsi" w:hAnsiTheme="minorHAnsi"/>
              </w:rPr>
              <w:t>La puntuación que se asigne al total de los criterios subjetivos debe ser inferior a la correspondiente de los objetivos.</w:t>
            </w:r>
          </w:p>
          <w:p w14:paraId="70EBBCF5" w14:textId="77777777" w:rsidR="00CD7483" w:rsidRDefault="00CD7483" w:rsidP="00CD7483">
            <w:pPr>
              <w:pStyle w:val="Prrafodelista"/>
              <w:spacing w:before="40" w:after="40" w:line="240" w:lineRule="atLeast"/>
              <w:ind w:left="0"/>
              <w:jc w:val="both"/>
              <w:rPr>
                <w:rFonts w:asciiTheme="minorHAnsi" w:hAnsiTheme="minorHAnsi"/>
              </w:rPr>
            </w:pPr>
          </w:p>
          <w:p w14:paraId="1EBCEBD5" w14:textId="77777777" w:rsidR="00CD7483" w:rsidRDefault="00CD7483" w:rsidP="00CD7483">
            <w:pPr>
              <w:pStyle w:val="Prrafodelista"/>
              <w:spacing w:before="40" w:after="40" w:line="240" w:lineRule="atLeast"/>
              <w:ind w:left="0"/>
              <w:jc w:val="both"/>
              <w:rPr>
                <w:rFonts w:asciiTheme="minorHAnsi" w:hAnsiTheme="minorHAnsi"/>
              </w:rPr>
            </w:pPr>
            <w:r>
              <w:rPr>
                <w:rFonts w:asciiTheme="minorHAnsi" w:hAnsiTheme="minorHAnsi"/>
              </w:rPr>
              <w:t>DEBEN SER CRITERIOS ORIENTADOS A LA MEJOR OFERTA CALIDAD-PRECIO.</w:t>
            </w:r>
          </w:p>
          <w:p w14:paraId="50B0025A" w14:textId="77777777" w:rsidR="00CD7483" w:rsidRDefault="00CD7483" w:rsidP="00CD7483">
            <w:pPr>
              <w:pStyle w:val="Prrafodelista"/>
              <w:spacing w:before="40" w:after="40" w:line="240" w:lineRule="atLeast"/>
              <w:ind w:left="0"/>
              <w:jc w:val="both"/>
              <w:rPr>
                <w:rFonts w:asciiTheme="minorHAnsi" w:hAnsiTheme="minorHAnsi"/>
              </w:rPr>
            </w:pPr>
          </w:p>
          <w:p w14:paraId="4D323572" w14:textId="0B570479" w:rsidR="00CD7483" w:rsidRPr="009F4B75" w:rsidRDefault="00CD7483" w:rsidP="00CD7483">
            <w:pPr>
              <w:pStyle w:val="Prrafodelista"/>
              <w:spacing w:before="60" w:after="60" w:line="240" w:lineRule="atLeast"/>
              <w:ind w:left="0"/>
              <w:contextualSpacing w:val="0"/>
              <w:jc w:val="both"/>
              <w:rPr>
                <w:rFonts w:asciiTheme="minorHAnsi" w:hAnsiTheme="minorHAnsi"/>
              </w:rPr>
            </w:pPr>
            <w:r>
              <w:rPr>
                <w:rFonts w:asciiTheme="minorHAnsi" w:hAnsiTheme="minorHAnsi"/>
              </w:rPr>
              <w:t>También se deben incluir criterios sociales, medioambientales y de innovación, siempre que guarden relación con el objeto del contrato.</w:t>
            </w:r>
          </w:p>
        </w:tc>
      </w:tr>
      <w:tr w:rsidR="00CD7483" w:rsidRPr="009F4B75" w14:paraId="4DAE135A" w14:textId="77777777" w:rsidTr="00507617">
        <w:tc>
          <w:tcPr>
            <w:tcW w:w="3114" w:type="dxa"/>
          </w:tcPr>
          <w:p w14:paraId="1E1FA93F" w14:textId="1DCCA60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 xml:space="preserve">En caso de que haya criterios </w:t>
            </w:r>
            <w:r>
              <w:rPr>
                <w:rFonts w:asciiTheme="minorHAnsi" w:hAnsiTheme="minorHAnsi"/>
                <w:b/>
              </w:rPr>
              <w:t>que dependan de un juicio de valor</w:t>
            </w:r>
            <w:r w:rsidRPr="009F4B75">
              <w:rPr>
                <w:rFonts w:asciiTheme="minorHAnsi" w:hAnsiTheme="minorHAnsi"/>
                <w:b/>
              </w:rPr>
              <w:t>, explicar qué y cómo se va a valorar</w:t>
            </w:r>
          </w:p>
        </w:tc>
        <w:tc>
          <w:tcPr>
            <w:tcW w:w="5245" w:type="dxa"/>
          </w:tcPr>
          <w:p w14:paraId="3FAC9354" w14:textId="77777777" w:rsidR="00CD7483" w:rsidRPr="009F4B75" w:rsidRDefault="00CD7483" w:rsidP="00CD7483">
            <w:pPr>
              <w:spacing w:before="60" w:after="60" w:line="240" w:lineRule="atLeast"/>
              <w:rPr>
                <w:rFonts w:asciiTheme="minorHAnsi" w:hAnsiTheme="minorHAnsi"/>
              </w:rPr>
            </w:pPr>
          </w:p>
        </w:tc>
        <w:tc>
          <w:tcPr>
            <w:tcW w:w="5515" w:type="dxa"/>
          </w:tcPr>
          <w:p w14:paraId="5A9CD541" w14:textId="77777777" w:rsidR="00CD7483" w:rsidRPr="009F4B75" w:rsidRDefault="00CD7483" w:rsidP="00CD7483">
            <w:pPr>
              <w:pStyle w:val="Prrafodelista"/>
              <w:spacing w:before="60" w:after="60" w:line="240" w:lineRule="atLeast"/>
              <w:ind w:left="182"/>
              <w:jc w:val="both"/>
              <w:rPr>
                <w:rFonts w:asciiTheme="minorHAnsi" w:hAnsiTheme="minorHAnsi"/>
              </w:rPr>
            </w:pPr>
          </w:p>
        </w:tc>
      </w:tr>
      <w:tr w:rsidR="00CD7483" w:rsidRPr="009F4B75" w14:paraId="3A0C0319" w14:textId="77777777" w:rsidTr="00507617">
        <w:tc>
          <w:tcPr>
            <w:tcW w:w="3114" w:type="dxa"/>
          </w:tcPr>
          <w:p w14:paraId="2A293D63"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Documentación exigida para cada criterio</w:t>
            </w:r>
          </w:p>
        </w:tc>
        <w:tc>
          <w:tcPr>
            <w:tcW w:w="5245" w:type="dxa"/>
          </w:tcPr>
          <w:p w14:paraId="0B24C2B4" w14:textId="77777777" w:rsidR="00CD7483" w:rsidRPr="009F4B75" w:rsidRDefault="00CD7483" w:rsidP="00CD7483">
            <w:pPr>
              <w:spacing w:before="60" w:after="60" w:line="240" w:lineRule="atLeast"/>
              <w:rPr>
                <w:rFonts w:asciiTheme="minorHAnsi" w:hAnsiTheme="minorHAnsi"/>
              </w:rPr>
            </w:pPr>
          </w:p>
        </w:tc>
        <w:tc>
          <w:tcPr>
            <w:tcW w:w="5515" w:type="dxa"/>
          </w:tcPr>
          <w:p w14:paraId="1C4E2EA9" w14:textId="77777777" w:rsidR="00CD7483" w:rsidRPr="009F4B75" w:rsidRDefault="00CD7483" w:rsidP="00CD7483">
            <w:pPr>
              <w:pStyle w:val="Prrafodelista"/>
              <w:spacing w:before="60" w:after="60" w:line="240" w:lineRule="atLeast"/>
              <w:ind w:left="0"/>
              <w:jc w:val="both"/>
              <w:rPr>
                <w:rFonts w:asciiTheme="minorHAnsi" w:hAnsiTheme="minorHAnsi"/>
              </w:rPr>
            </w:pPr>
            <w:r w:rsidRPr="009F4B75">
              <w:rPr>
                <w:rFonts w:asciiTheme="minorHAnsi" w:hAnsiTheme="minorHAnsi"/>
              </w:rPr>
              <w:t>Por ejemplo:</w:t>
            </w:r>
          </w:p>
          <w:p w14:paraId="7E60D6DE" w14:textId="77777777" w:rsidR="00CD7483" w:rsidRDefault="00CD7483" w:rsidP="00CD7483">
            <w:pPr>
              <w:pStyle w:val="Prrafodelista"/>
              <w:numPr>
                <w:ilvl w:val="0"/>
                <w:numId w:val="1"/>
              </w:numPr>
              <w:spacing w:before="60" w:after="60" w:line="240" w:lineRule="atLeast"/>
              <w:ind w:left="605" w:hanging="245"/>
              <w:jc w:val="both"/>
              <w:rPr>
                <w:rFonts w:asciiTheme="minorHAnsi" w:hAnsiTheme="minorHAnsi"/>
              </w:rPr>
            </w:pPr>
            <w:r w:rsidRPr="009F4B75">
              <w:rPr>
                <w:rFonts w:asciiTheme="minorHAnsi" w:hAnsiTheme="minorHAnsi"/>
              </w:rPr>
              <w:t>Para el precio, la proposición económica formulada de acuerdo al modelo del pliego.</w:t>
            </w:r>
          </w:p>
          <w:p w14:paraId="641FFBCE" w14:textId="77777777" w:rsidR="00CD7483" w:rsidRPr="00EF3E8B" w:rsidRDefault="00CD7483" w:rsidP="00CD7483">
            <w:pPr>
              <w:pStyle w:val="Prrafodelista"/>
              <w:numPr>
                <w:ilvl w:val="0"/>
                <w:numId w:val="1"/>
              </w:numPr>
              <w:spacing w:before="60" w:after="60" w:line="240" w:lineRule="atLeast"/>
              <w:ind w:left="605" w:hanging="245"/>
              <w:jc w:val="both"/>
              <w:rPr>
                <w:rFonts w:asciiTheme="minorHAnsi" w:hAnsiTheme="minorHAnsi"/>
              </w:rPr>
            </w:pPr>
            <w:r w:rsidRPr="00EF3E8B">
              <w:rPr>
                <w:rFonts w:asciiTheme="minorHAnsi" w:hAnsiTheme="minorHAnsi"/>
              </w:rPr>
              <w:t>Para el plazo de garantía, una declaración responsable indicando el plazo ofertado.</w:t>
            </w:r>
          </w:p>
        </w:tc>
      </w:tr>
      <w:tr w:rsidR="00CD7483" w:rsidRPr="009F4B75" w14:paraId="2D948DD0" w14:textId="77777777" w:rsidTr="00507617">
        <w:tc>
          <w:tcPr>
            <w:tcW w:w="3114" w:type="dxa"/>
          </w:tcPr>
          <w:p w14:paraId="79DFBA2F"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Baja desproporcionada</w:t>
            </w:r>
          </w:p>
        </w:tc>
        <w:tc>
          <w:tcPr>
            <w:tcW w:w="5245" w:type="dxa"/>
          </w:tcPr>
          <w:p w14:paraId="16F690B1" w14:textId="77777777" w:rsidR="00CD7483" w:rsidRPr="009F4B75" w:rsidRDefault="00CD7483" w:rsidP="00CD7483">
            <w:pPr>
              <w:spacing w:before="60" w:after="60" w:line="240" w:lineRule="atLeast"/>
              <w:rPr>
                <w:rFonts w:asciiTheme="minorHAnsi" w:hAnsiTheme="minorHAnsi"/>
              </w:rPr>
            </w:pPr>
          </w:p>
        </w:tc>
        <w:tc>
          <w:tcPr>
            <w:tcW w:w="5515" w:type="dxa"/>
          </w:tcPr>
          <w:p w14:paraId="0C199445" w14:textId="77777777" w:rsidR="00CD7483" w:rsidRPr="009F4B75" w:rsidRDefault="00CD7483" w:rsidP="00CD7483">
            <w:pPr>
              <w:pStyle w:val="Prrafodelista"/>
              <w:spacing w:before="60" w:after="60" w:line="240" w:lineRule="atLeast"/>
              <w:ind w:left="38"/>
              <w:jc w:val="both"/>
              <w:rPr>
                <w:rFonts w:asciiTheme="minorHAnsi" w:hAnsiTheme="minorHAnsi"/>
              </w:rPr>
            </w:pPr>
            <w:r w:rsidRPr="009F4B75">
              <w:rPr>
                <w:rFonts w:asciiTheme="minorHAnsi" w:hAnsiTheme="minorHAnsi"/>
              </w:rPr>
              <w:t>En el pliego incluiremos los supuestos en los que una baja en el precio puede considerarse desproporcionada.</w:t>
            </w:r>
          </w:p>
          <w:p w14:paraId="4C59D6DC" w14:textId="77777777" w:rsidR="00CD7483" w:rsidRPr="009F4B75" w:rsidRDefault="00CD7483" w:rsidP="00CD7483">
            <w:pPr>
              <w:pStyle w:val="Prrafodelista"/>
              <w:spacing w:before="60" w:after="60" w:line="240" w:lineRule="atLeast"/>
              <w:ind w:left="38"/>
              <w:jc w:val="both"/>
              <w:rPr>
                <w:rFonts w:asciiTheme="minorHAnsi" w:hAnsiTheme="minorHAnsi"/>
              </w:rPr>
            </w:pPr>
            <w:r w:rsidRPr="009F4B75">
              <w:rPr>
                <w:rFonts w:asciiTheme="minorHAnsi" w:hAnsiTheme="minorHAnsi"/>
              </w:rPr>
              <w:t>Indicar, si además del precio, hay otros criterios objetivos que puedan estar incursos en presunción de temeridad. Por ejemplo, el plazo de entrega.</w:t>
            </w:r>
          </w:p>
        </w:tc>
      </w:tr>
      <w:tr w:rsidR="00CD7483" w:rsidRPr="009F4B75" w14:paraId="11FF424E" w14:textId="77777777" w:rsidTr="00507617">
        <w:tc>
          <w:tcPr>
            <w:tcW w:w="3114" w:type="dxa"/>
            <w:tcBorders>
              <w:top w:val="single" w:sz="4" w:space="0" w:color="auto"/>
              <w:left w:val="single" w:sz="4" w:space="0" w:color="auto"/>
              <w:bottom w:val="single" w:sz="4" w:space="0" w:color="auto"/>
              <w:right w:val="single" w:sz="4" w:space="0" w:color="auto"/>
            </w:tcBorders>
            <w:hideMark/>
          </w:tcPr>
          <w:p w14:paraId="371140E0"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Responsable técnico del contrato</w:t>
            </w:r>
          </w:p>
        </w:tc>
        <w:tc>
          <w:tcPr>
            <w:tcW w:w="5245" w:type="dxa"/>
            <w:tcBorders>
              <w:top w:val="single" w:sz="4" w:space="0" w:color="auto"/>
              <w:left w:val="single" w:sz="4" w:space="0" w:color="auto"/>
              <w:bottom w:val="single" w:sz="4" w:space="0" w:color="auto"/>
              <w:right w:val="single" w:sz="4" w:space="0" w:color="auto"/>
            </w:tcBorders>
          </w:tcPr>
          <w:p w14:paraId="2BF2A2D3" w14:textId="77777777" w:rsidR="00CD7483" w:rsidRPr="009F4B75" w:rsidRDefault="00CD7483" w:rsidP="00CD7483">
            <w:pPr>
              <w:spacing w:before="60" w:after="60" w:line="240" w:lineRule="atLeast"/>
              <w:rPr>
                <w:rFonts w:asciiTheme="minorHAnsi" w:hAnsiTheme="minorHAnsi"/>
              </w:rPr>
            </w:pPr>
          </w:p>
        </w:tc>
        <w:tc>
          <w:tcPr>
            <w:tcW w:w="5515" w:type="dxa"/>
            <w:tcBorders>
              <w:top w:val="single" w:sz="4" w:space="0" w:color="auto"/>
              <w:left w:val="single" w:sz="4" w:space="0" w:color="auto"/>
              <w:bottom w:val="single" w:sz="4" w:space="0" w:color="auto"/>
              <w:right w:val="single" w:sz="4" w:space="0" w:color="auto"/>
            </w:tcBorders>
            <w:hideMark/>
          </w:tcPr>
          <w:p w14:paraId="165D3D24" w14:textId="77777777" w:rsidR="00CD7483" w:rsidRPr="009F4B75" w:rsidRDefault="00CD7483" w:rsidP="00CD7483">
            <w:pPr>
              <w:spacing w:before="60" w:after="60" w:line="240" w:lineRule="atLeast"/>
              <w:jc w:val="both"/>
              <w:rPr>
                <w:rFonts w:asciiTheme="minorHAnsi" w:hAnsiTheme="minorHAnsi"/>
              </w:rPr>
            </w:pPr>
            <w:r w:rsidRPr="009F4B75">
              <w:rPr>
                <w:rFonts w:asciiTheme="minorHAnsi" w:hAnsiTheme="minorHAnsi"/>
              </w:rPr>
              <w:t>Indicar nombre, apellidos y cargo en el IAC</w:t>
            </w:r>
            <w:r>
              <w:rPr>
                <w:rFonts w:asciiTheme="minorHAnsi" w:hAnsiTheme="minorHAnsi"/>
              </w:rPr>
              <w:t>.</w:t>
            </w:r>
          </w:p>
        </w:tc>
      </w:tr>
      <w:tr w:rsidR="00CD7483" w:rsidRPr="009F4B75" w14:paraId="589C3087" w14:textId="77777777" w:rsidTr="00507617">
        <w:tc>
          <w:tcPr>
            <w:tcW w:w="3114" w:type="dxa"/>
          </w:tcPr>
          <w:p w14:paraId="089F74F8"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Abonos al contratista</w:t>
            </w:r>
          </w:p>
        </w:tc>
        <w:tc>
          <w:tcPr>
            <w:tcW w:w="5245" w:type="dxa"/>
          </w:tcPr>
          <w:p w14:paraId="6856FE45" w14:textId="77777777" w:rsidR="00CD7483" w:rsidRPr="009F4B75" w:rsidRDefault="00CD7483" w:rsidP="00CD7483">
            <w:pPr>
              <w:spacing w:before="60" w:after="60" w:line="240" w:lineRule="atLeast"/>
              <w:rPr>
                <w:rFonts w:asciiTheme="minorHAnsi" w:hAnsiTheme="minorHAnsi"/>
              </w:rPr>
            </w:pPr>
          </w:p>
        </w:tc>
        <w:tc>
          <w:tcPr>
            <w:tcW w:w="5515" w:type="dxa"/>
          </w:tcPr>
          <w:p w14:paraId="6C659566" w14:textId="77777777" w:rsidR="00CD7483" w:rsidRPr="009F4B75" w:rsidRDefault="00CD7483" w:rsidP="00CD7483">
            <w:pPr>
              <w:pStyle w:val="Prrafodelista"/>
              <w:spacing w:before="60" w:after="60" w:line="240" w:lineRule="atLeast"/>
              <w:ind w:left="0"/>
              <w:jc w:val="both"/>
              <w:rPr>
                <w:rFonts w:asciiTheme="minorHAnsi" w:hAnsiTheme="minorHAnsi"/>
              </w:rPr>
            </w:pPr>
            <w:r w:rsidRPr="009F4B75">
              <w:rPr>
                <w:rFonts w:asciiTheme="minorHAnsi" w:hAnsiTheme="minorHAnsi"/>
              </w:rPr>
              <w:t>Indicar plan de pagos, teniendo en cuenta que:</w:t>
            </w:r>
          </w:p>
          <w:p w14:paraId="10215F52" w14:textId="77777777" w:rsidR="00CD7483" w:rsidRPr="009F4B75" w:rsidRDefault="00CD7483" w:rsidP="00CD7483">
            <w:pPr>
              <w:pStyle w:val="Prrafodelista"/>
              <w:numPr>
                <w:ilvl w:val="0"/>
                <w:numId w:val="2"/>
              </w:numPr>
              <w:spacing w:before="60" w:after="60" w:line="240" w:lineRule="atLeast"/>
              <w:jc w:val="both"/>
              <w:rPr>
                <w:rFonts w:asciiTheme="minorHAnsi" w:hAnsiTheme="minorHAnsi"/>
              </w:rPr>
            </w:pPr>
            <w:r w:rsidRPr="009F4B75">
              <w:rPr>
                <w:rFonts w:asciiTheme="minorHAnsi" w:hAnsiTheme="minorHAnsi"/>
              </w:rPr>
              <w:t>No se admiten pagos anticipados</w:t>
            </w:r>
            <w:r>
              <w:rPr>
                <w:rFonts w:asciiTheme="minorHAnsi" w:hAnsiTheme="minorHAnsi"/>
              </w:rPr>
              <w:t>.</w:t>
            </w:r>
          </w:p>
          <w:p w14:paraId="6B528A9A" w14:textId="77777777" w:rsidR="00CD7483" w:rsidRPr="009F4B75" w:rsidRDefault="00CD7483" w:rsidP="00CD7483">
            <w:pPr>
              <w:pStyle w:val="Prrafodelista"/>
              <w:numPr>
                <w:ilvl w:val="0"/>
                <w:numId w:val="2"/>
              </w:numPr>
              <w:spacing w:before="60" w:after="60" w:line="240" w:lineRule="atLeast"/>
              <w:jc w:val="both"/>
              <w:rPr>
                <w:rFonts w:asciiTheme="minorHAnsi" w:hAnsiTheme="minorHAnsi"/>
              </w:rPr>
            </w:pPr>
            <w:r w:rsidRPr="009F4B75">
              <w:rPr>
                <w:rFonts w:asciiTheme="minorHAnsi" w:hAnsiTheme="minorHAnsi"/>
              </w:rPr>
              <w:t>Los pagos parciales deben estar asociados a hitos del contrato, salvo los contratos de tracto sucesivo.</w:t>
            </w:r>
          </w:p>
        </w:tc>
      </w:tr>
      <w:tr w:rsidR="00CD7483" w:rsidRPr="009F4B75" w14:paraId="382937FC" w14:textId="77777777" w:rsidTr="00507617">
        <w:tc>
          <w:tcPr>
            <w:tcW w:w="3114" w:type="dxa"/>
          </w:tcPr>
          <w:p w14:paraId="7AFE8B2C" w14:textId="77777777" w:rsidR="00CD7483" w:rsidRPr="009F4B75" w:rsidRDefault="00CD7483" w:rsidP="00CD7483">
            <w:pPr>
              <w:spacing w:before="60" w:after="60" w:line="240" w:lineRule="atLeast"/>
              <w:rPr>
                <w:rFonts w:asciiTheme="minorHAnsi" w:hAnsiTheme="minorHAnsi"/>
                <w:b/>
                <w:i/>
                <w:lang w:val="es-ES_tradnl"/>
              </w:rPr>
            </w:pPr>
            <w:r w:rsidRPr="009F4B75">
              <w:rPr>
                <w:rFonts w:asciiTheme="minorHAnsi" w:hAnsiTheme="minorHAnsi"/>
                <w:b/>
              </w:rPr>
              <w:t>Subcontratación</w:t>
            </w:r>
          </w:p>
        </w:tc>
        <w:tc>
          <w:tcPr>
            <w:tcW w:w="5245" w:type="dxa"/>
          </w:tcPr>
          <w:p w14:paraId="122E18EA" w14:textId="77777777" w:rsidR="00CD7483" w:rsidRPr="009F4B75" w:rsidRDefault="00CD7483" w:rsidP="00CD7483">
            <w:pPr>
              <w:spacing w:before="60" w:after="60" w:line="240" w:lineRule="atLeast"/>
              <w:rPr>
                <w:rFonts w:asciiTheme="minorHAnsi" w:hAnsiTheme="minorHAnsi"/>
              </w:rPr>
            </w:pPr>
          </w:p>
        </w:tc>
        <w:tc>
          <w:tcPr>
            <w:tcW w:w="5515" w:type="dxa"/>
          </w:tcPr>
          <w:p w14:paraId="0D7E7B4A" w14:textId="77777777" w:rsidR="00CD7483" w:rsidRPr="009F4B75" w:rsidRDefault="00CD7483" w:rsidP="00CD7483">
            <w:pPr>
              <w:pStyle w:val="Prrafodelista"/>
              <w:spacing w:before="60" w:after="60" w:line="240" w:lineRule="atLeast"/>
              <w:ind w:left="0"/>
              <w:jc w:val="both"/>
              <w:rPr>
                <w:rFonts w:asciiTheme="minorHAnsi" w:hAnsiTheme="minorHAnsi"/>
              </w:rPr>
            </w:pPr>
            <w:r w:rsidRPr="009F4B75">
              <w:rPr>
                <w:rFonts w:asciiTheme="minorHAnsi" w:hAnsiTheme="minorHAnsi"/>
              </w:rPr>
              <w:t>Indicar si se admite o no se admite.</w:t>
            </w:r>
          </w:p>
          <w:p w14:paraId="484C74CA" w14:textId="68553C46" w:rsidR="00CD7483" w:rsidRPr="009F4B75" w:rsidRDefault="00CD7483" w:rsidP="00CD7483">
            <w:pPr>
              <w:pStyle w:val="Prrafodelista"/>
              <w:spacing w:before="60" w:after="60" w:line="240" w:lineRule="atLeast"/>
              <w:ind w:left="0"/>
              <w:jc w:val="both"/>
              <w:rPr>
                <w:rFonts w:asciiTheme="minorHAnsi" w:hAnsiTheme="minorHAnsi"/>
              </w:rPr>
            </w:pPr>
            <w:r w:rsidRPr="009F4B75">
              <w:rPr>
                <w:rFonts w:asciiTheme="minorHAnsi" w:hAnsiTheme="minorHAnsi"/>
              </w:rPr>
              <w:t>En el caso de que se admita, indicar % máximo de subcontratación</w:t>
            </w:r>
            <w:r>
              <w:rPr>
                <w:rFonts w:asciiTheme="minorHAnsi" w:hAnsiTheme="minorHAnsi"/>
              </w:rPr>
              <w:t>.</w:t>
            </w:r>
          </w:p>
        </w:tc>
      </w:tr>
      <w:tr w:rsidR="00CD7483" w:rsidRPr="009F4B75" w14:paraId="0D71EDE3" w14:textId="77777777" w:rsidTr="00507617">
        <w:tc>
          <w:tcPr>
            <w:tcW w:w="3114" w:type="dxa"/>
          </w:tcPr>
          <w:p w14:paraId="205586C8"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Modificación del contrato</w:t>
            </w:r>
          </w:p>
        </w:tc>
        <w:tc>
          <w:tcPr>
            <w:tcW w:w="5245" w:type="dxa"/>
          </w:tcPr>
          <w:p w14:paraId="0C205E08" w14:textId="77777777" w:rsidR="00CD7483" w:rsidRPr="009F4B75" w:rsidRDefault="00CD7483" w:rsidP="00CD7483">
            <w:pPr>
              <w:spacing w:before="60" w:after="60" w:line="240" w:lineRule="atLeast"/>
              <w:rPr>
                <w:rFonts w:asciiTheme="minorHAnsi" w:hAnsiTheme="minorHAnsi"/>
              </w:rPr>
            </w:pPr>
          </w:p>
        </w:tc>
        <w:tc>
          <w:tcPr>
            <w:tcW w:w="5515" w:type="dxa"/>
          </w:tcPr>
          <w:p w14:paraId="50C4154C" w14:textId="77777777" w:rsidR="00CD7483" w:rsidRPr="009F4B75" w:rsidRDefault="00CD7483" w:rsidP="00CD7483">
            <w:pPr>
              <w:pStyle w:val="Prrafodelista"/>
              <w:spacing w:before="60" w:after="60" w:line="240" w:lineRule="atLeast"/>
              <w:ind w:left="38"/>
              <w:jc w:val="both"/>
              <w:rPr>
                <w:rFonts w:asciiTheme="minorHAnsi" w:hAnsiTheme="minorHAnsi"/>
              </w:rPr>
            </w:pPr>
            <w:r w:rsidRPr="009F4B75">
              <w:rPr>
                <w:rFonts w:asciiTheme="minorHAnsi" w:hAnsiTheme="minorHAnsi"/>
              </w:rPr>
              <w:t>En caso de autorizarse la modificación del contrato, hay que explicar en qué condiciones, sobre qué elementos se permite la modificación y hay que cuantificarla.</w:t>
            </w:r>
          </w:p>
        </w:tc>
      </w:tr>
      <w:tr w:rsidR="00CD7483" w:rsidRPr="009F4B75" w14:paraId="4123B12A" w14:textId="77777777" w:rsidTr="00507617">
        <w:tc>
          <w:tcPr>
            <w:tcW w:w="3114" w:type="dxa"/>
          </w:tcPr>
          <w:p w14:paraId="66BFD8CE"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Plazo de garantía del suministro</w:t>
            </w:r>
          </w:p>
        </w:tc>
        <w:tc>
          <w:tcPr>
            <w:tcW w:w="5245" w:type="dxa"/>
          </w:tcPr>
          <w:p w14:paraId="68ED51A4" w14:textId="77777777" w:rsidR="00CD7483" w:rsidRPr="009F4B75" w:rsidRDefault="00CD7483" w:rsidP="00CD7483">
            <w:pPr>
              <w:spacing w:before="60" w:after="60" w:line="240" w:lineRule="atLeast"/>
              <w:rPr>
                <w:rFonts w:asciiTheme="minorHAnsi" w:hAnsiTheme="minorHAnsi"/>
              </w:rPr>
            </w:pPr>
          </w:p>
        </w:tc>
        <w:tc>
          <w:tcPr>
            <w:tcW w:w="5515" w:type="dxa"/>
          </w:tcPr>
          <w:p w14:paraId="7361F59D" w14:textId="77777777" w:rsidR="00CD7483" w:rsidRDefault="00CD7483" w:rsidP="00CD7483">
            <w:pPr>
              <w:pStyle w:val="Prrafodelista"/>
              <w:spacing w:before="60" w:after="60" w:line="240" w:lineRule="atLeast"/>
              <w:ind w:left="182"/>
              <w:jc w:val="both"/>
              <w:rPr>
                <w:rFonts w:asciiTheme="minorHAnsi" w:hAnsiTheme="minorHAnsi"/>
              </w:rPr>
            </w:pPr>
          </w:p>
          <w:p w14:paraId="16973046" w14:textId="77777777" w:rsidR="00CD7483" w:rsidRPr="009F4B75" w:rsidRDefault="00CD7483" w:rsidP="00CD7483">
            <w:pPr>
              <w:pStyle w:val="Prrafodelista"/>
              <w:spacing w:before="60" w:after="60" w:line="240" w:lineRule="atLeast"/>
              <w:ind w:left="182"/>
              <w:jc w:val="both"/>
              <w:rPr>
                <w:rFonts w:asciiTheme="minorHAnsi" w:hAnsiTheme="minorHAnsi"/>
              </w:rPr>
            </w:pPr>
          </w:p>
        </w:tc>
      </w:tr>
      <w:tr w:rsidR="00CD7483" w:rsidRPr="009F4B75" w14:paraId="4829206B" w14:textId="77777777" w:rsidTr="00507617">
        <w:tc>
          <w:tcPr>
            <w:tcW w:w="3114" w:type="dxa"/>
          </w:tcPr>
          <w:p w14:paraId="115079E4"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Vocales técnicos que asistirán a la Mesa de Contratación</w:t>
            </w:r>
            <w:r w:rsidRPr="009F4B75">
              <w:rPr>
                <w:rFonts w:asciiTheme="minorHAnsi" w:hAnsiTheme="minorHAnsi"/>
                <w:b/>
              </w:rPr>
              <w:tab/>
            </w:r>
          </w:p>
        </w:tc>
        <w:tc>
          <w:tcPr>
            <w:tcW w:w="5245" w:type="dxa"/>
          </w:tcPr>
          <w:p w14:paraId="5E2132AD" w14:textId="77777777" w:rsidR="00CD7483" w:rsidRDefault="00CD7483" w:rsidP="00CD7483">
            <w:pPr>
              <w:pStyle w:val="Prrafodelista"/>
              <w:spacing w:before="60" w:after="60" w:line="240" w:lineRule="atLeast"/>
              <w:ind w:left="182"/>
              <w:jc w:val="both"/>
              <w:rPr>
                <w:rFonts w:asciiTheme="minorHAnsi" w:hAnsiTheme="minorHAnsi"/>
              </w:rPr>
            </w:pPr>
            <w:r w:rsidRPr="00DF12A7">
              <w:rPr>
                <w:rFonts w:asciiTheme="minorHAnsi" w:hAnsiTheme="minorHAnsi"/>
              </w:rPr>
              <w:t>Vocal 1</w:t>
            </w:r>
          </w:p>
          <w:p w14:paraId="3C7C9C22" w14:textId="3AA1F149" w:rsidR="00CD7483" w:rsidRPr="009F4B75" w:rsidRDefault="00CD7483" w:rsidP="00CD7483">
            <w:pPr>
              <w:pStyle w:val="Prrafodelista"/>
              <w:spacing w:before="60" w:after="60" w:line="240" w:lineRule="atLeast"/>
              <w:ind w:left="182"/>
              <w:jc w:val="both"/>
              <w:rPr>
                <w:rFonts w:asciiTheme="minorHAnsi" w:hAnsiTheme="minorHAnsi"/>
              </w:rPr>
            </w:pPr>
            <w:r>
              <w:rPr>
                <w:rFonts w:asciiTheme="minorHAnsi" w:hAnsiTheme="minorHAnsi"/>
              </w:rPr>
              <w:t>Vocal 2:</w:t>
            </w:r>
          </w:p>
        </w:tc>
        <w:tc>
          <w:tcPr>
            <w:tcW w:w="5515" w:type="dxa"/>
          </w:tcPr>
          <w:p w14:paraId="632FC62F" w14:textId="77777777" w:rsidR="00CD7483" w:rsidRDefault="00CD7483" w:rsidP="00CD7483">
            <w:pPr>
              <w:pStyle w:val="Prrafodelista"/>
              <w:spacing w:before="40" w:after="40" w:line="240" w:lineRule="atLeast"/>
              <w:ind w:left="0"/>
              <w:jc w:val="both"/>
              <w:rPr>
                <w:rFonts w:asciiTheme="minorHAnsi" w:hAnsiTheme="minorHAnsi"/>
              </w:rPr>
            </w:pPr>
            <w:r w:rsidRPr="00A17EED">
              <w:rPr>
                <w:rFonts w:asciiTheme="minorHAnsi" w:hAnsiTheme="minorHAnsi"/>
              </w:rPr>
              <w:t>Indicar nombre y apellidos del segundo vocal.</w:t>
            </w:r>
          </w:p>
          <w:p w14:paraId="3AD2F0BC" w14:textId="77777777" w:rsidR="00CD7483" w:rsidRDefault="00CD7483" w:rsidP="00CD7483">
            <w:pPr>
              <w:pStyle w:val="Prrafodelista"/>
              <w:spacing w:before="40" w:after="40" w:line="240" w:lineRule="atLeast"/>
              <w:ind w:left="0"/>
              <w:jc w:val="both"/>
              <w:rPr>
                <w:rFonts w:asciiTheme="minorHAnsi" w:hAnsiTheme="minorHAnsi"/>
              </w:rPr>
            </w:pPr>
          </w:p>
          <w:p w14:paraId="79E1027B" w14:textId="496A3935" w:rsidR="00CD7483" w:rsidRPr="009F4B75" w:rsidRDefault="00CD7483" w:rsidP="00CD7483">
            <w:pPr>
              <w:pStyle w:val="Prrafodelista"/>
              <w:spacing w:before="60" w:after="60" w:line="240" w:lineRule="atLeast"/>
              <w:ind w:left="0"/>
              <w:jc w:val="both"/>
              <w:rPr>
                <w:rFonts w:asciiTheme="minorHAnsi" w:hAnsiTheme="minorHAnsi"/>
              </w:rPr>
            </w:pPr>
            <w:r>
              <w:rPr>
                <w:rFonts w:asciiTheme="minorHAnsi" w:hAnsiTheme="minorHAnsi"/>
              </w:rPr>
              <w:t>El técnico en el IAC que haya elaborado el PPT no puede formar parte de la Mesa aunque sí podrá elaborar el informe de valoración de las ofertas recibidas.</w:t>
            </w:r>
          </w:p>
        </w:tc>
      </w:tr>
      <w:tr w:rsidR="00CD7483" w:rsidRPr="00044C65" w14:paraId="57B1B0AD" w14:textId="77777777" w:rsidTr="00AA0CDB">
        <w:tc>
          <w:tcPr>
            <w:tcW w:w="3114" w:type="dxa"/>
          </w:tcPr>
          <w:p w14:paraId="2BA6511F" w14:textId="77777777" w:rsidR="00CD7483" w:rsidRPr="00AB18F3" w:rsidRDefault="00CD7483" w:rsidP="00AA0CDB">
            <w:pPr>
              <w:spacing w:before="60" w:after="60" w:line="240" w:lineRule="atLeast"/>
              <w:rPr>
                <w:rFonts w:asciiTheme="minorHAnsi" w:hAnsiTheme="minorHAnsi"/>
                <w:b/>
              </w:rPr>
            </w:pPr>
            <w:r>
              <w:rPr>
                <w:rFonts w:asciiTheme="minorHAnsi" w:hAnsiTheme="minorHAnsi"/>
                <w:b/>
              </w:rPr>
              <w:t>Condiciones especiales de ejecución</w:t>
            </w:r>
          </w:p>
        </w:tc>
        <w:tc>
          <w:tcPr>
            <w:tcW w:w="5245" w:type="dxa"/>
          </w:tcPr>
          <w:p w14:paraId="2682D0FB" w14:textId="77777777" w:rsidR="00CD7483" w:rsidRPr="00DF12A7" w:rsidRDefault="00CD7483" w:rsidP="00AA0CDB">
            <w:pPr>
              <w:spacing w:before="60" w:after="60" w:line="240" w:lineRule="atLeast"/>
              <w:rPr>
                <w:rFonts w:asciiTheme="minorHAnsi" w:hAnsiTheme="minorHAnsi"/>
              </w:rPr>
            </w:pPr>
          </w:p>
        </w:tc>
        <w:tc>
          <w:tcPr>
            <w:tcW w:w="5515" w:type="dxa"/>
          </w:tcPr>
          <w:p w14:paraId="0397E1F0" w14:textId="77777777" w:rsidR="00CD748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Hay que definir condiciones especiales de ejecución del contrato, que obliga que el adjudicatario</w:t>
            </w:r>
            <w:r>
              <w:rPr>
                <w:rFonts w:asciiTheme="minorHAnsi" w:hAnsiTheme="minorHAnsi"/>
              </w:rPr>
              <w:t xml:space="preserve"> y los subcontratistas, </w:t>
            </w:r>
            <w:r w:rsidRPr="00AB18F3">
              <w:rPr>
                <w:rFonts w:asciiTheme="minorHAnsi" w:hAnsiTheme="minorHAnsi"/>
              </w:rPr>
              <w:t>la tenga</w:t>
            </w:r>
            <w:r>
              <w:rPr>
                <w:rFonts w:asciiTheme="minorHAnsi" w:hAnsiTheme="minorHAnsi"/>
              </w:rPr>
              <w:t>n</w:t>
            </w:r>
            <w:r w:rsidRPr="00AB18F3">
              <w:rPr>
                <w:rFonts w:asciiTheme="minorHAnsi" w:hAnsiTheme="minorHAnsi"/>
              </w:rPr>
              <w:t xml:space="preserve"> que cumplir. </w:t>
            </w:r>
          </w:p>
          <w:p w14:paraId="74C362DD" w14:textId="77777777" w:rsidR="00CD7483" w:rsidRDefault="00CD7483" w:rsidP="00AA0CDB">
            <w:pPr>
              <w:pStyle w:val="Prrafodelista"/>
              <w:spacing w:before="40" w:after="40" w:line="240" w:lineRule="atLeast"/>
              <w:ind w:left="44"/>
              <w:jc w:val="both"/>
              <w:rPr>
                <w:rFonts w:asciiTheme="minorHAnsi" w:hAnsiTheme="minorHAnsi"/>
              </w:rPr>
            </w:pPr>
          </w:p>
          <w:p w14:paraId="06B4BEB6"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A elegir entre una o varias:</w:t>
            </w:r>
          </w:p>
          <w:p w14:paraId="5F04FA7F" w14:textId="77777777" w:rsidR="00CD7483" w:rsidRPr="00AB18F3" w:rsidRDefault="00CD7483" w:rsidP="00AA0CDB">
            <w:pPr>
              <w:pStyle w:val="Prrafodelista"/>
              <w:spacing w:before="40" w:after="40" w:line="240" w:lineRule="atLeast"/>
              <w:ind w:left="44"/>
              <w:jc w:val="both"/>
              <w:rPr>
                <w:rFonts w:asciiTheme="minorHAnsi" w:hAnsiTheme="minorHAnsi"/>
              </w:rPr>
            </w:pPr>
          </w:p>
          <w:p w14:paraId="5D0AC4AF"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1)</w:t>
            </w:r>
            <w:r w:rsidRPr="00AB18F3">
              <w:rPr>
                <w:rFonts w:asciiTheme="minorHAnsi" w:hAnsiTheme="minorHAnsi"/>
              </w:rPr>
              <w:tab/>
              <w:t xml:space="preserve"> CONDICIONES ESPECIALES DE TIPO SOCIAL</w:t>
            </w:r>
          </w:p>
          <w:p w14:paraId="012852A8"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 xml:space="preserve">Con el fin de promover el empleo de personas con dificultades particulares de inserción en el mercado laboral, el adjudicatario deberá observar en la ejecución del contrato la/s siguiente/s obligación/es: </w:t>
            </w:r>
          </w:p>
          <w:p w14:paraId="02F7ABC9"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 La obligación de contratar, con vistas a la ejecución del contrato, a un número de personas discapacitadas superior al exigido por la Ley 13/1982, de 7 de abril, de Integración social de Minusválidos.]</w:t>
            </w:r>
          </w:p>
          <w:p w14:paraId="7285ECB3"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 La obligación de dar trabajo a desempleados, en part</w:t>
            </w:r>
            <w:r>
              <w:rPr>
                <w:rFonts w:asciiTheme="minorHAnsi" w:hAnsiTheme="minorHAnsi"/>
              </w:rPr>
              <w:t>icular a los de larga duración.</w:t>
            </w:r>
          </w:p>
          <w:p w14:paraId="16D67A96"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 La obligación de organizar actividades de formación para los jóvenes o desemple</w:t>
            </w:r>
            <w:r>
              <w:rPr>
                <w:rFonts w:asciiTheme="minorHAnsi" w:hAnsiTheme="minorHAnsi"/>
              </w:rPr>
              <w:t>ados al realizar la prestación.</w:t>
            </w:r>
          </w:p>
          <w:p w14:paraId="3D2998D8" w14:textId="77777777" w:rsidR="00CD7483" w:rsidRDefault="00CD7483" w:rsidP="00AA0CDB">
            <w:pPr>
              <w:pStyle w:val="Prrafodelista"/>
              <w:spacing w:before="40" w:after="40" w:line="240" w:lineRule="atLeast"/>
              <w:ind w:left="44"/>
              <w:jc w:val="both"/>
              <w:rPr>
                <w:rFonts w:asciiTheme="minorHAnsi" w:hAnsiTheme="minorHAnsi"/>
              </w:rPr>
            </w:pPr>
          </w:p>
          <w:p w14:paraId="7FD973D3"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CONDICIONES ESPECIALES CON EL FIN DE PROMOVER LA IGUALDAD ENTRE MUJERES Y HOMBRES</w:t>
            </w:r>
          </w:p>
          <w:p w14:paraId="543D724B"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Con el fin de promover la igualdad entre mujeres y hombres, el adjudicatario deberá observar en la ejecución del contrato la/s siguiente/s obligación/es:</w:t>
            </w:r>
          </w:p>
          <w:p w14:paraId="54567ED6"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ab/>
              <w:t>-</w:t>
            </w:r>
            <w:r w:rsidRPr="00AB18F3">
              <w:rPr>
                <w:rFonts w:asciiTheme="minorHAnsi" w:hAnsiTheme="minorHAnsi"/>
                <w:i/>
              </w:rPr>
              <w:t>Completa</w:t>
            </w:r>
            <w:r w:rsidRPr="00AB18F3">
              <w:rPr>
                <w:rFonts w:asciiTheme="minorHAnsi" w:hAnsiTheme="minorHAnsi"/>
              </w:rPr>
              <w:t>r</w:t>
            </w:r>
          </w:p>
          <w:p w14:paraId="154CBE8C" w14:textId="77777777" w:rsidR="00CD7483" w:rsidRDefault="00CD7483" w:rsidP="00AA0CDB">
            <w:pPr>
              <w:pStyle w:val="Prrafodelista"/>
              <w:spacing w:before="40" w:after="40" w:line="240" w:lineRule="atLeast"/>
              <w:ind w:left="44"/>
              <w:jc w:val="both"/>
              <w:rPr>
                <w:rFonts w:asciiTheme="minorHAnsi" w:hAnsiTheme="minorHAnsi"/>
              </w:rPr>
            </w:pPr>
          </w:p>
          <w:p w14:paraId="3C36BC6E"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CONDICIONES ESPECIALES EN MATERIA MEDIOAMBIENTAL</w:t>
            </w:r>
          </w:p>
          <w:p w14:paraId="1AE78AF3"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Con el fin de promover la adecuada protección del medio ambiente, el adjudicatario deberá observar en la ejecución del contrato la/s siguiente/s obligación/es:</w:t>
            </w:r>
          </w:p>
          <w:p w14:paraId="3FCA4E97"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ab/>
              <w:t xml:space="preserve">- </w:t>
            </w:r>
            <w:r w:rsidRPr="00AB18F3">
              <w:rPr>
                <w:rFonts w:asciiTheme="minorHAnsi" w:hAnsiTheme="minorHAnsi"/>
                <w:i/>
              </w:rPr>
              <w:t>Completar</w:t>
            </w:r>
          </w:p>
          <w:p w14:paraId="4F35C72E" w14:textId="77777777" w:rsidR="00CD7483" w:rsidRPr="00AB18F3" w:rsidRDefault="00CD7483" w:rsidP="00AA0CDB">
            <w:pPr>
              <w:pStyle w:val="Prrafodelista"/>
              <w:spacing w:before="40" w:after="40" w:line="240" w:lineRule="atLeast"/>
              <w:ind w:left="44"/>
              <w:jc w:val="both"/>
              <w:rPr>
                <w:rFonts w:asciiTheme="minorHAnsi" w:hAnsiTheme="minorHAnsi"/>
              </w:rPr>
            </w:pPr>
          </w:p>
          <w:p w14:paraId="5D26FEC2"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[CONDICIONES ESPECIALES EN RELACIÓN CON LA INNOVACIÓN</w:t>
            </w:r>
          </w:p>
          <w:p w14:paraId="3C084A85" w14:textId="77777777" w:rsidR="00CD7483" w:rsidRPr="00AB18F3" w:rsidRDefault="00CD7483" w:rsidP="00AA0CDB">
            <w:pPr>
              <w:pStyle w:val="Prrafodelista"/>
              <w:spacing w:before="40" w:after="40" w:line="240" w:lineRule="atLeast"/>
              <w:ind w:left="44"/>
              <w:jc w:val="both"/>
              <w:rPr>
                <w:rFonts w:asciiTheme="minorHAnsi" w:hAnsiTheme="minorHAnsi"/>
              </w:rPr>
            </w:pPr>
            <w:r w:rsidRPr="00AB18F3">
              <w:rPr>
                <w:rFonts w:asciiTheme="minorHAnsi" w:hAnsiTheme="minorHAnsi"/>
              </w:rPr>
              <w:t>Con el fin de promover la innovación, el adjudicatario deberá observar en la ejecución del contrato la/s siguiente/s obligación/es:</w:t>
            </w:r>
          </w:p>
          <w:p w14:paraId="47B07628" w14:textId="67BA52CB" w:rsidR="00CD7483" w:rsidRPr="00A17EED" w:rsidRDefault="00CD7483" w:rsidP="00CD7483">
            <w:pPr>
              <w:pStyle w:val="Prrafodelista"/>
              <w:spacing w:before="40" w:after="40" w:line="240" w:lineRule="atLeast"/>
              <w:ind w:left="44"/>
              <w:jc w:val="both"/>
              <w:rPr>
                <w:rFonts w:asciiTheme="minorHAnsi" w:hAnsiTheme="minorHAnsi"/>
              </w:rPr>
            </w:pPr>
            <w:r w:rsidRPr="00AB18F3">
              <w:rPr>
                <w:rFonts w:asciiTheme="minorHAnsi" w:hAnsiTheme="minorHAnsi"/>
              </w:rPr>
              <w:tab/>
              <w:t xml:space="preserve">- </w:t>
            </w:r>
            <w:r>
              <w:rPr>
                <w:rFonts w:asciiTheme="minorHAnsi" w:hAnsiTheme="minorHAnsi"/>
              </w:rPr>
              <w:t xml:space="preserve"> </w:t>
            </w:r>
            <w:r w:rsidRPr="00AB18F3">
              <w:rPr>
                <w:rFonts w:asciiTheme="minorHAnsi" w:hAnsiTheme="minorHAnsi"/>
                <w:i/>
              </w:rPr>
              <w:t>Completar</w:t>
            </w:r>
            <w:bookmarkStart w:id="0" w:name="_GoBack"/>
            <w:bookmarkEnd w:id="0"/>
          </w:p>
        </w:tc>
      </w:tr>
      <w:tr w:rsidR="00CD7483" w:rsidRPr="009F4B75" w14:paraId="08E1547A" w14:textId="77777777" w:rsidTr="00507617">
        <w:tc>
          <w:tcPr>
            <w:tcW w:w="3114" w:type="dxa"/>
          </w:tcPr>
          <w:p w14:paraId="6CCD8CE6" w14:textId="77777777" w:rsidR="00CD7483" w:rsidRPr="009F4B75" w:rsidRDefault="00CD7483" w:rsidP="00CD7483">
            <w:pPr>
              <w:spacing w:before="60" w:after="60" w:line="240" w:lineRule="atLeast"/>
              <w:rPr>
                <w:rFonts w:asciiTheme="minorHAnsi" w:hAnsiTheme="minorHAnsi"/>
                <w:b/>
              </w:rPr>
            </w:pPr>
            <w:r w:rsidRPr="009F4B75">
              <w:rPr>
                <w:rFonts w:asciiTheme="minorHAnsi" w:hAnsiTheme="minorHAnsi"/>
                <w:b/>
              </w:rPr>
              <w:t>Otra información</w:t>
            </w:r>
          </w:p>
        </w:tc>
        <w:tc>
          <w:tcPr>
            <w:tcW w:w="5245" w:type="dxa"/>
          </w:tcPr>
          <w:p w14:paraId="24A34034" w14:textId="77777777" w:rsidR="00CD7483" w:rsidRPr="009F4B75" w:rsidRDefault="00CD7483" w:rsidP="00CD7483">
            <w:pPr>
              <w:spacing w:before="60" w:after="60" w:line="240" w:lineRule="atLeast"/>
              <w:rPr>
                <w:rFonts w:asciiTheme="minorHAnsi" w:hAnsiTheme="minorHAnsi"/>
              </w:rPr>
            </w:pPr>
          </w:p>
        </w:tc>
        <w:tc>
          <w:tcPr>
            <w:tcW w:w="5515" w:type="dxa"/>
          </w:tcPr>
          <w:p w14:paraId="25E2CD0E" w14:textId="77777777" w:rsidR="00CD7483" w:rsidRPr="009F4B75" w:rsidRDefault="00CD7483" w:rsidP="00CD7483">
            <w:pPr>
              <w:pStyle w:val="Prrafodelista"/>
              <w:spacing w:before="60" w:after="60" w:line="240" w:lineRule="atLeast"/>
              <w:ind w:left="0"/>
              <w:jc w:val="both"/>
              <w:rPr>
                <w:rFonts w:asciiTheme="minorHAnsi" w:hAnsiTheme="minorHAnsi"/>
              </w:rPr>
            </w:pPr>
            <w:r w:rsidRPr="009F4B75">
              <w:rPr>
                <w:rFonts w:asciiTheme="minorHAnsi" w:hAnsiTheme="minorHAnsi"/>
              </w:rPr>
              <w:t>Incluir cualquier información de interés, que no esté recogida en los apartados anteriores.</w:t>
            </w:r>
          </w:p>
        </w:tc>
      </w:tr>
    </w:tbl>
    <w:p w14:paraId="26EE6FC4" w14:textId="77777777" w:rsidR="00BC4613" w:rsidRPr="001423AB" w:rsidRDefault="00BC4613" w:rsidP="00736EDA">
      <w:pPr>
        <w:tabs>
          <w:tab w:val="left" w:pos="8160"/>
        </w:tabs>
        <w:spacing w:before="0" w:after="0"/>
      </w:pPr>
    </w:p>
    <w:sectPr w:rsidR="00BC4613" w:rsidRPr="001423AB" w:rsidSect="00951B43">
      <w:headerReference w:type="default" r:id="rId7"/>
      <w:footerReference w:type="default" r:id="rId8"/>
      <w:pgSz w:w="16838" w:h="11906" w:orient="landscape"/>
      <w:pgMar w:top="772" w:right="1417" w:bottom="170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FA5C2" w14:textId="77777777" w:rsidR="00A80118" w:rsidRDefault="00A80118" w:rsidP="002767F2">
      <w:pPr>
        <w:spacing w:before="0" w:after="0" w:line="240" w:lineRule="auto"/>
      </w:pPr>
      <w:r>
        <w:separator/>
      </w:r>
    </w:p>
  </w:endnote>
  <w:endnote w:type="continuationSeparator" w:id="0">
    <w:p w14:paraId="0C7AB320" w14:textId="77777777" w:rsidR="00A80118" w:rsidRDefault="00A80118" w:rsidP="00276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inorHAnsi" w:hAnsi="Arial" w:cs="Arial"/>
        <w:color w:val="auto"/>
        <w:kern w:val="0"/>
        <w:sz w:val="22"/>
        <w:szCs w:val="22"/>
        <w:lang w:val="es-ES" w:eastAsia="en-US"/>
      </w:rPr>
      <w:id w:val="1109699921"/>
      <w:docPartObj>
        <w:docPartGallery w:val="Page Numbers (Bottom of Page)"/>
        <w:docPartUnique/>
      </w:docPartObj>
    </w:sdtPr>
    <w:sdtEndPr/>
    <w:sdtContent>
      <w:sdt>
        <w:sdtPr>
          <w:rPr>
            <w:rFonts w:ascii="Arial" w:eastAsiaTheme="minorHAnsi" w:hAnsi="Arial" w:cs="Arial"/>
            <w:color w:val="auto"/>
            <w:kern w:val="0"/>
            <w:sz w:val="22"/>
            <w:szCs w:val="22"/>
            <w:lang w:val="es-ES" w:eastAsia="en-US"/>
          </w:rPr>
          <w:id w:val="1844516839"/>
          <w:docPartObj>
            <w:docPartGallery w:val="Page Numbers (Top of Page)"/>
            <w:docPartUnique/>
          </w:docPartObj>
        </w:sdtPr>
        <w:sdtEndPr/>
        <w:sdtContent>
          <w:p w14:paraId="12004D87" w14:textId="77777777" w:rsidR="00DF12A7" w:rsidRPr="00DF12A7" w:rsidRDefault="00DF12A7" w:rsidP="00DF12A7">
            <w:pPr>
              <w:pStyle w:val="Ttulo"/>
              <w:rPr>
                <w:color w:val="800000"/>
                <w:sz w:val="48"/>
                <w:szCs w:val="48"/>
                <w:lang w:val="es-ES"/>
              </w:rPr>
            </w:pPr>
            <w:r w:rsidRPr="00DF12A7">
              <w:rPr>
                <w:color w:val="800000"/>
                <w:sz w:val="48"/>
                <w:szCs w:val="48"/>
                <w:lang w:val="es-ES"/>
              </w:rPr>
              <w:t>Formulario Propuesta de Licitación de S</w:t>
            </w:r>
            <w:r w:rsidR="009F4B75">
              <w:rPr>
                <w:color w:val="800000"/>
                <w:sz w:val="48"/>
                <w:szCs w:val="48"/>
                <w:lang w:val="es-ES"/>
              </w:rPr>
              <w:t>UM</w:t>
            </w:r>
            <w:r w:rsidR="00FF0308">
              <w:rPr>
                <w:color w:val="800000"/>
                <w:sz w:val="48"/>
                <w:szCs w:val="48"/>
                <w:lang w:val="es-ES"/>
              </w:rPr>
              <w:t>P</w:t>
            </w:r>
            <w:r w:rsidR="009F4B75">
              <w:rPr>
                <w:color w:val="800000"/>
                <w:sz w:val="48"/>
                <w:szCs w:val="48"/>
                <w:lang w:val="es-ES"/>
              </w:rPr>
              <w:t>A</w:t>
            </w:r>
          </w:p>
          <w:tbl>
            <w:tblPr>
              <w:tblW w:w="13826" w:type="dxa"/>
              <w:tblLook w:val="04A0" w:firstRow="1" w:lastRow="0" w:firstColumn="1" w:lastColumn="0" w:noHBand="0" w:noVBand="1"/>
            </w:tblPr>
            <w:tblGrid>
              <w:gridCol w:w="1647"/>
              <w:gridCol w:w="2147"/>
              <w:gridCol w:w="2410"/>
              <w:gridCol w:w="3811"/>
              <w:gridCol w:w="3811"/>
            </w:tblGrid>
            <w:tr w:rsidR="00DF12A7" w14:paraId="0E17B69D" w14:textId="77777777" w:rsidTr="00DF12A7">
              <w:tc>
                <w:tcPr>
                  <w:tcW w:w="1647" w:type="dxa"/>
                </w:tcPr>
                <w:p w14:paraId="30AAF65B" w14:textId="77777777" w:rsidR="00DF12A7" w:rsidRDefault="00DF12A7" w:rsidP="00507617">
                  <w:pPr>
                    <w:pStyle w:val="Piedepgina"/>
                  </w:pPr>
                  <w:r>
                    <w:t>CÓDIGO</w:t>
                  </w:r>
                </w:p>
              </w:tc>
              <w:tc>
                <w:tcPr>
                  <w:tcW w:w="2147" w:type="dxa"/>
                </w:tcPr>
                <w:p w14:paraId="29B9D162" w14:textId="77777777" w:rsidR="00DF12A7" w:rsidRDefault="00DF12A7" w:rsidP="00507617">
                  <w:pPr>
                    <w:pStyle w:val="Piedepgina"/>
                  </w:pPr>
                  <w:r>
                    <w:t>Área responsable</w:t>
                  </w:r>
                </w:p>
              </w:tc>
              <w:tc>
                <w:tcPr>
                  <w:tcW w:w="2410" w:type="dxa"/>
                </w:tcPr>
                <w:p w14:paraId="58A26BA6" w14:textId="77777777" w:rsidR="00DF12A7" w:rsidRDefault="00DF12A7" w:rsidP="00BA1B53">
                  <w:pPr>
                    <w:pStyle w:val="Piedepgina"/>
                  </w:pPr>
                  <w:r>
                    <w:t>Proceso/</w:t>
                  </w:r>
                  <w:r w:rsidR="00BA1B53">
                    <w:t>s</w:t>
                  </w:r>
                  <w:r>
                    <w:t xml:space="preserve"> implicado/s</w:t>
                  </w:r>
                </w:p>
              </w:tc>
              <w:tc>
                <w:tcPr>
                  <w:tcW w:w="3811" w:type="dxa"/>
                </w:tcPr>
                <w:p w14:paraId="6A08B158" w14:textId="77777777" w:rsidR="00DF12A7" w:rsidRDefault="00DF12A7" w:rsidP="00507617">
                  <w:pPr>
                    <w:pStyle w:val="Piedepgina"/>
                  </w:pPr>
                  <w:r>
                    <w:t>CONTACTO / INFORMACIÓN</w:t>
                  </w:r>
                </w:p>
              </w:tc>
              <w:tc>
                <w:tcPr>
                  <w:tcW w:w="3811" w:type="dxa"/>
                </w:tcPr>
                <w:p w14:paraId="6A886857" w14:textId="77777777" w:rsidR="00DF12A7" w:rsidRDefault="00717A24" w:rsidP="00717A24">
                  <w:pPr>
                    <w:pStyle w:val="Piedepgina"/>
                    <w:jc w:val="right"/>
                  </w:pPr>
                  <w:r>
                    <w:t>VERSIÓN</w:t>
                  </w:r>
                </w:p>
              </w:tc>
            </w:tr>
            <w:tr w:rsidR="00DF12A7" w14:paraId="54BD3D64" w14:textId="77777777" w:rsidTr="00DF12A7">
              <w:tc>
                <w:tcPr>
                  <w:tcW w:w="1647" w:type="dxa"/>
                </w:tcPr>
                <w:p w14:paraId="3EC552D1" w14:textId="77777777" w:rsidR="00DF12A7" w:rsidRDefault="00DF12A7" w:rsidP="00507617">
                  <w:pPr>
                    <w:pStyle w:val="ContactDetails"/>
                  </w:pPr>
                  <w:r>
                    <w:t>TBD</w:t>
                  </w:r>
                </w:p>
              </w:tc>
              <w:tc>
                <w:tcPr>
                  <w:tcW w:w="2147" w:type="dxa"/>
                </w:tcPr>
                <w:p w14:paraId="3306F517" w14:textId="77777777" w:rsidR="00DF12A7" w:rsidRDefault="00DF12A7" w:rsidP="00507617">
                  <w:pPr>
                    <w:pStyle w:val="ContactDetails"/>
                  </w:pPr>
                  <w:r>
                    <w:t>ASSGG</w:t>
                  </w:r>
                </w:p>
              </w:tc>
              <w:tc>
                <w:tcPr>
                  <w:tcW w:w="2410" w:type="dxa"/>
                </w:tcPr>
                <w:p w14:paraId="2CF5530A" w14:textId="77777777" w:rsidR="00DF12A7" w:rsidRDefault="00DF12A7" w:rsidP="00507617">
                  <w:pPr>
                    <w:pStyle w:val="ContactDetails"/>
                  </w:pPr>
                  <w:r>
                    <w:t>CCA</w:t>
                  </w:r>
                </w:p>
              </w:tc>
              <w:tc>
                <w:tcPr>
                  <w:tcW w:w="3811" w:type="dxa"/>
                </w:tcPr>
                <w:p w14:paraId="5A7F7EBF" w14:textId="77777777" w:rsidR="00DF12A7" w:rsidRDefault="00DF12A7" w:rsidP="00507617">
                  <w:pPr>
                    <w:pStyle w:val="ContactDetails"/>
                  </w:pPr>
                  <w:r>
                    <w:t>grupo.procesos@iac.es</w:t>
                  </w:r>
                </w:p>
              </w:tc>
              <w:tc>
                <w:tcPr>
                  <w:tcW w:w="3811" w:type="dxa"/>
                </w:tcPr>
                <w:p w14:paraId="682E569A" w14:textId="37193DBF" w:rsidR="00DF12A7" w:rsidRDefault="00CD7483" w:rsidP="00717A24">
                  <w:pPr>
                    <w:pStyle w:val="ContactDetails"/>
                    <w:jc w:val="right"/>
                  </w:pPr>
                  <w:r>
                    <w:t>MAYO 2018</w:t>
                  </w:r>
                </w:p>
              </w:tc>
            </w:tr>
          </w:tbl>
          <w:p w14:paraId="7AE9114C" w14:textId="13CE5C6A" w:rsidR="004C7A92" w:rsidRPr="00363203" w:rsidRDefault="00BD570D" w:rsidP="00363203">
            <w:pPr>
              <w:pStyle w:val="Piedepgina"/>
              <w:ind w:left="7788" w:firstLine="4956"/>
              <w:jc w:val="center"/>
            </w:pPr>
            <w:r w:rsidRPr="00363203">
              <w:rPr>
                <w:bCs/>
                <w:sz w:val="24"/>
                <w:szCs w:val="24"/>
              </w:rPr>
              <w:fldChar w:fldCharType="begin"/>
            </w:r>
            <w:r w:rsidR="004C7A92" w:rsidRPr="00363203">
              <w:rPr>
                <w:bCs/>
              </w:rPr>
              <w:instrText>PAGE</w:instrText>
            </w:r>
            <w:r w:rsidRPr="00363203">
              <w:rPr>
                <w:bCs/>
                <w:sz w:val="24"/>
                <w:szCs w:val="24"/>
              </w:rPr>
              <w:fldChar w:fldCharType="separate"/>
            </w:r>
            <w:r w:rsidR="00CD7483">
              <w:rPr>
                <w:bCs/>
                <w:noProof/>
              </w:rPr>
              <w:t>7</w:t>
            </w:r>
            <w:r w:rsidRPr="00363203">
              <w:rPr>
                <w:bCs/>
                <w:sz w:val="24"/>
                <w:szCs w:val="24"/>
              </w:rPr>
              <w:fldChar w:fldCharType="end"/>
            </w:r>
            <w:r w:rsidR="004C7A92" w:rsidRPr="00363203">
              <w:t xml:space="preserve"> de </w:t>
            </w:r>
            <w:r w:rsidRPr="00363203">
              <w:rPr>
                <w:bCs/>
                <w:sz w:val="24"/>
                <w:szCs w:val="24"/>
              </w:rPr>
              <w:fldChar w:fldCharType="begin"/>
            </w:r>
            <w:r w:rsidR="004C7A92" w:rsidRPr="00363203">
              <w:rPr>
                <w:bCs/>
              </w:rPr>
              <w:instrText>NUMPAGES</w:instrText>
            </w:r>
            <w:r w:rsidRPr="00363203">
              <w:rPr>
                <w:bCs/>
                <w:sz w:val="24"/>
                <w:szCs w:val="24"/>
              </w:rPr>
              <w:fldChar w:fldCharType="separate"/>
            </w:r>
            <w:r w:rsidR="00CD7483">
              <w:rPr>
                <w:bCs/>
                <w:noProof/>
              </w:rPr>
              <w:t>7</w:t>
            </w:r>
            <w:r w:rsidRPr="00363203">
              <w:rPr>
                <w:bCs/>
                <w:sz w:val="24"/>
                <w:szCs w:val="24"/>
              </w:rPr>
              <w:fldChar w:fldCharType="end"/>
            </w:r>
          </w:p>
        </w:sdtContent>
      </w:sdt>
    </w:sdtContent>
  </w:sdt>
  <w:p w14:paraId="5A4986FF" w14:textId="77777777" w:rsidR="002767F2" w:rsidRDefault="002767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273B1" w14:textId="77777777" w:rsidR="00A80118" w:rsidRDefault="00A80118" w:rsidP="002767F2">
      <w:pPr>
        <w:spacing w:before="0" w:after="0" w:line="240" w:lineRule="auto"/>
      </w:pPr>
      <w:r>
        <w:separator/>
      </w:r>
    </w:p>
  </w:footnote>
  <w:footnote w:type="continuationSeparator" w:id="0">
    <w:p w14:paraId="2349320C" w14:textId="77777777" w:rsidR="00A80118" w:rsidRDefault="00A80118" w:rsidP="00276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630B" w14:textId="77777777" w:rsidR="009E54F3" w:rsidRPr="001B1CD4" w:rsidRDefault="009E54F3" w:rsidP="009E54F3">
    <w:pPr>
      <w:tabs>
        <w:tab w:val="left" w:pos="1429"/>
      </w:tabs>
      <w:rPr>
        <w:sz w:val="4"/>
        <w:szCs w:val="4"/>
      </w:rPr>
    </w:pPr>
    <w:r>
      <w:rPr>
        <w:noProof/>
        <w:lang w:eastAsia="es-ES"/>
      </w:rPr>
      <w:drawing>
        <wp:anchor distT="0" distB="0" distL="114300" distR="114300" simplePos="0" relativeHeight="251659264" behindDoc="0" locked="0" layoutInCell="1" allowOverlap="1" wp14:anchorId="7E228519" wp14:editId="0D59032D">
          <wp:simplePos x="0" y="0"/>
          <wp:positionH relativeFrom="column">
            <wp:posOffset>0</wp:posOffset>
          </wp:positionH>
          <wp:positionV relativeFrom="paragraph">
            <wp:posOffset>0</wp:posOffset>
          </wp:positionV>
          <wp:extent cx="571500" cy="571500"/>
          <wp:effectExtent l="0" t="0" r="12700" b="1270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tab/>
    </w:r>
  </w:p>
  <w:p w14:paraId="5F71A789" w14:textId="77777777" w:rsidR="009E54F3" w:rsidRPr="00016AF1" w:rsidRDefault="009E54F3" w:rsidP="009E54F3">
    <w:pPr>
      <w:pStyle w:val="Organization"/>
      <w:tabs>
        <w:tab w:val="left" w:pos="1990"/>
      </w:tabs>
      <w:ind w:left="993"/>
      <w:rPr>
        <w:sz w:val="24"/>
        <w:szCs w:val="24"/>
      </w:rPr>
    </w:pPr>
    <w:r w:rsidRPr="00016AF1">
      <w:rPr>
        <w:sz w:val="24"/>
        <w:szCs w:val="24"/>
      </w:rPr>
      <w:t>INSTITUTO DE ASTROFÍSICA DE CANARIAS</w:t>
    </w:r>
  </w:p>
  <w:p w14:paraId="26352D6E" w14:textId="77777777" w:rsidR="009E54F3" w:rsidRPr="00016AF1" w:rsidRDefault="009E54F3" w:rsidP="009E54F3">
    <w:pPr>
      <w:pStyle w:val="ContactDetails"/>
      <w:ind w:left="993"/>
      <w:rPr>
        <w:sz w:val="13"/>
        <w:szCs w:val="13"/>
      </w:rPr>
    </w:pPr>
    <w:r w:rsidRPr="00016AF1">
      <w:rPr>
        <w:sz w:val="13"/>
        <w:szCs w:val="13"/>
      </w:rPr>
      <w:t>C/ Vía Láctea, s/n. 38200 – San Cristóbal de La Laguna. Santa Cruz de Tenerife. España</w:t>
    </w:r>
  </w:p>
  <w:p w14:paraId="611C95B3" w14:textId="77777777" w:rsidR="009E54F3" w:rsidRDefault="009E54F3" w:rsidP="009E54F3">
    <w:pPr>
      <w:pStyle w:val="ContactDetails"/>
      <w:ind w:left="993"/>
      <w:rPr>
        <w:sz w:val="13"/>
        <w:szCs w:val="13"/>
      </w:rPr>
    </w:pPr>
    <w:r w:rsidRPr="009E54F3">
      <w:rPr>
        <w:sz w:val="13"/>
        <w:szCs w:val="13"/>
      </w:rPr>
      <w:t>www.iac.es</w:t>
    </w:r>
  </w:p>
  <w:p w14:paraId="20A7CB79" w14:textId="77777777" w:rsidR="009E54F3" w:rsidRDefault="009E54F3" w:rsidP="009E54F3">
    <w:pPr>
      <w:pStyle w:val="ContactDetails"/>
      <w:ind w:left="1701"/>
      <w:rPr>
        <w:sz w:val="13"/>
        <w:szCs w:val="13"/>
      </w:rPr>
    </w:pPr>
  </w:p>
  <w:p w14:paraId="60359375" w14:textId="77777777" w:rsidR="009E54F3" w:rsidRDefault="009E54F3" w:rsidP="009E54F3">
    <w:pPr>
      <w:pStyle w:val="Organization"/>
      <w:spacing w:before="0"/>
      <w:jc w:val="center"/>
      <w:rPr>
        <w:sz w:val="40"/>
        <w:szCs w:val="40"/>
      </w:rPr>
    </w:pPr>
    <w:r>
      <w:rPr>
        <w:sz w:val="40"/>
        <w:szCs w:val="40"/>
      </w:rPr>
      <w:t>FORMULARIO PROPUESTA DE LICITACIÓN DE</w:t>
    </w:r>
  </w:p>
  <w:p w14:paraId="0266D9AE" w14:textId="77777777" w:rsidR="009E54F3" w:rsidRDefault="00224F6A" w:rsidP="009E54F3">
    <w:pPr>
      <w:pStyle w:val="Organization"/>
      <w:spacing w:before="0"/>
      <w:jc w:val="center"/>
      <w:rPr>
        <w:sz w:val="40"/>
        <w:szCs w:val="40"/>
      </w:rPr>
    </w:pPr>
    <w:r>
      <w:rPr>
        <w:sz w:val="40"/>
        <w:szCs w:val="40"/>
      </w:rPr>
      <w:t>Suministros</w:t>
    </w:r>
    <w:r w:rsidR="009E54F3">
      <w:rPr>
        <w:sz w:val="40"/>
        <w:szCs w:val="40"/>
      </w:rPr>
      <w:t xml:space="preserve"> mediante Procedimiento </w:t>
    </w:r>
    <w:r w:rsidR="009F4B75">
      <w:rPr>
        <w:sz w:val="40"/>
        <w:szCs w:val="40"/>
      </w:rPr>
      <w:t>Abierto</w:t>
    </w:r>
  </w:p>
  <w:p w14:paraId="3EB9AA73" w14:textId="77777777" w:rsidR="005F39ED" w:rsidRPr="005F39ED" w:rsidRDefault="005F39ED" w:rsidP="005F39ED">
    <w:pPr>
      <w:pStyle w:val="Organization"/>
      <w:tabs>
        <w:tab w:val="left" w:pos="8133"/>
      </w:tabs>
      <w:spacing w:before="0"/>
      <w:rPr>
        <w:sz w:val="12"/>
        <w:szCs w:val="12"/>
      </w:rPr>
    </w:pPr>
    <w:r w:rsidRPr="005F39ED">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6B65"/>
    <w:multiLevelType w:val="hybridMultilevel"/>
    <w:tmpl w:val="3BA2133A"/>
    <w:lvl w:ilvl="0" w:tplc="B3D0BB3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8E6FED"/>
    <w:multiLevelType w:val="hybridMultilevel"/>
    <w:tmpl w:val="6BBC89D6"/>
    <w:lvl w:ilvl="0" w:tplc="3C5AAE26">
      <w:start w:val="1"/>
      <w:numFmt w:val="lowerLetter"/>
      <w:lvlText w:val="%1)"/>
      <w:lvlJc w:val="left"/>
      <w:pPr>
        <w:ind w:left="542" w:hanging="360"/>
      </w:pPr>
      <w:rPr>
        <w:rFonts w:hint="default"/>
      </w:rPr>
    </w:lvl>
    <w:lvl w:ilvl="1" w:tplc="0C0A0019" w:tentative="1">
      <w:start w:val="1"/>
      <w:numFmt w:val="lowerLetter"/>
      <w:lvlText w:val="%2."/>
      <w:lvlJc w:val="left"/>
      <w:pPr>
        <w:ind w:left="1262" w:hanging="360"/>
      </w:pPr>
    </w:lvl>
    <w:lvl w:ilvl="2" w:tplc="0C0A001B" w:tentative="1">
      <w:start w:val="1"/>
      <w:numFmt w:val="lowerRoman"/>
      <w:lvlText w:val="%3."/>
      <w:lvlJc w:val="right"/>
      <w:pPr>
        <w:ind w:left="1982" w:hanging="180"/>
      </w:pPr>
    </w:lvl>
    <w:lvl w:ilvl="3" w:tplc="0C0A000F" w:tentative="1">
      <w:start w:val="1"/>
      <w:numFmt w:val="decimal"/>
      <w:lvlText w:val="%4."/>
      <w:lvlJc w:val="left"/>
      <w:pPr>
        <w:ind w:left="2702" w:hanging="360"/>
      </w:pPr>
    </w:lvl>
    <w:lvl w:ilvl="4" w:tplc="0C0A0019" w:tentative="1">
      <w:start w:val="1"/>
      <w:numFmt w:val="lowerLetter"/>
      <w:lvlText w:val="%5."/>
      <w:lvlJc w:val="left"/>
      <w:pPr>
        <w:ind w:left="3422" w:hanging="360"/>
      </w:pPr>
    </w:lvl>
    <w:lvl w:ilvl="5" w:tplc="0C0A001B" w:tentative="1">
      <w:start w:val="1"/>
      <w:numFmt w:val="lowerRoman"/>
      <w:lvlText w:val="%6."/>
      <w:lvlJc w:val="right"/>
      <w:pPr>
        <w:ind w:left="4142" w:hanging="180"/>
      </w:pPr>
    </w:lvl>
    <w:lvl w:ilvl="6" w:tplc="0C0A000F" w:tentative="1">
      <w:start w:val="1"/>
      <w:numFmt w:val="decimal"/>
      <w:lvlText w:val="%7."/>
      <w:lvlJc w:val="left"/>
      <w:pPr>
        <w:ind w:left="4862" w:hanging="360"/>
      </w:pPr>
    </w:lvl>
    <w:lvl w:ilvl="7" w:tplc="0C0A0019" w:tentative="1">
      <w:start w:val="1"/>
      <w:numFmt w:val="lowerLetter"/>
      <w:lvlText w:val="%8."/>
      <w:lvlJc w:val="left"/>
      <w:pPr>
        <w:ind w:left="5582" w:hanging="360"/>
      </w:pPr>
    </w:lvl>
    <w:lvl w:ilvl="8" w:tplc="0C0A001B" w:tentative="1">
      <w:start w:val="1"/>
      <w:numFmt w:val="lowerRoman"/>
      <w:lvlText w:val="%9."/>
      <w:lvlJc w:val="right"/>
      <w:pPr>
        <w:ind w:left="6302" w:hanging="180"/>
      </w:pPr>
    </w:lvl>
  </w:abstractNum>
  <w:abstractNum w:abstractNumId="2" w15:restartNumberingAfterBreak="0">
    <w:nsid w:val="798820A4"/>
    <w:multiLevelType w:val="hybridMultilevel"/>
    <w:tmpl w:val="64F8E2DA"/>
    <w:lvl w:ilvl="0" w:tplc="0ECC29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A5"/>
    <w:rsid w:val="0000634B"/>
    <w:rsid w:val="00016786"/>
    <w:rsid w:val="00034158"/>
    <w:rsid w:val="00044C65"/>
    <w:rsid w:val="00060D48"/>
    <w:rsid w:val="00114679"/>
    <w:rsid w:val="001423AB"/>
    <w:rsid w:val="00147F9F"/>
    <w:rsid w:val="001D5B3C"/>
    <w:rsid w:val="001F2E5C"/>
    <w:rsid w:val="00204966"/>
    <w:rsid w:val="002156D8"/>
    <w:rsid w:val="00224F6A"/>
    <w:rsid w:val="002767F2"/>
    <w:rsid w:val="002C5246"/>
    <w:rsid w:val="002E282F"/>
    <w:rsid w:val="00350041"/>
    <w:rsid w:val="00363203"/>
    <w:rsid w:val="00373E0C"/>
    <w:rsid w:val="00385A8D"/>
    <w:rsid w:val="003B4271"/>
    <w:rsid w:val="00402425"/>
    <w:rsid w:val="00470A79"/>
    <w:rsid w:val="00477A82"/>
    <w:rsid w:val="00490A12"/>
    <w:rsid w:val="004935C2"/>
    <w:rsid w:val="004C7A92"/>
    <w:rsid w:val="004D1364"/>
    <w:rsid w:val="005F39ED"/>
    <w:rsid w:val="00652297"/>
    <w:rsid w:val="00694723"/>
    <w:rsid w:val="006B7253"/>
    <w:rsid w:val="00717A24"/>
    <w:rsid w:val="007367CC"/>
    <w:rsid w:val="00736EDA"/>
    <w:rsid w:val="007B6D56"/>
    <w:rsid w:val="00815373"/>
    <w:rsid w:val="00865683"/>
    <w:rsid w:val="008B6667"/>
    <w:rsid w:val="008E304C"/>
    <w:rsid w:val="0092757C"/>
    <w:rsid w:val="0094508C"/>
    <w:rsid w:val="00951B43"/>
    <w:rsid w:val="00990802"/>
    <w:rsid w:val="009A6CE6"/>
    <w:rsid w:val="009E54F3"/>
    <w:rsid w:val="009F0BE3"/>
    <w:rsid w:val="009F4B75"/>
    <w:rsid w:val="00A01314"/>
    <w:rsid w:val="00A310A5"/>
    <w:rsid w:val="00A8008B"/>
    <w:rsid w:val="00A80118"/>
    <w:rsid w:val="00A92C58"/>
    <w:rsid w:val="00AA4361"/>
    <w:rsid w:val="00AE5243"/>
    <w:rsid w:val="00B14D64"/>
    <w:rsid w:val="00B760A3"/>
    <w:rsid w:val="00B95AF6"/>
    <w:rsid w:val="00BA1B53"/>
    <w:rsid w:val="00BC4613"/>
    <w:rsid w:val="00BD570D"/>
    <w:rsid w:val="00C55882"/>
    <w:rsid w:val="00C565A6"/>
    <w:rsid w:val="00C62DF8"/>
    <w:rsid w:val="00CD7483"/>
    <w:rsid w:val="00D32E8A"/>
    <w:rsid w:val="00D54F3D"/>
    <w:rsid w:val="00D7409B"/>
    <w:rsid w:val="00DC4899"/>
    <w:rsid w:val="00DF12A7"/>
    <w:rsid w:val="00DF7E13"/>
    <w:rsid w:val="00E24ED5"/>
    <w:rsid w:val="00E579B6"/>
    <w:rsid w:val="00E614F3"/>
    <w:rsid w:val="00EA5DAD"/>
    <w:rsid w:val="00ED20A3"/>
    <w:rsid w:val="00ED2704"/>
    <w:rsid w:val="00EE064F"/>
    <w:rsid w:val="00EF3E8B"/>
    <w:rsid w:val="00F4279E"/>
    <w:rsid w:val="00F50A83"/>
    <w:rsid w:val="00F67A01"/>
    <w:rsid w:val="00F96703"/>
    <w:rsid w:val="00FB74EE"/>
    <w:rsid w:val="00FC0EDC"/>
    <w:rsid w:val="00FF0308"/>
    <w:rsid w:val="00FF0C1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CD853"/>
  <w15:docId w15:val="{7BC3C729-D279-4DA5-8416-54C36479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s-ES" w:eastAsia="en-US" w:bidi="ar-SA"/>
      </w:rPr>
    </w:rPrDefault>
    <w:pPrDefault>
      <w:pPr>
        <w:spacing w:before="240" w:after="240" w:line="3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C461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B6D56"/>
    <w:pPr>
      <w:ind w:left="720"/>
      <w:contextualSpacing/>
    </w:pPr>
  </w:style>
  <w:style w:type="paragraph" w:styleId="Encabezado">
    <w:name w:val="header"/>
    <w:basedOn w:val="Normal"/>
    <w:link w:val="EncabezadoCar"/>
    <w:uiPriority w:val="99"/>
    <w:unhideWhenUsed/>
    <w:rsid w:val="002767F2"/>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2767F2"/>
  </w:style>
  <w:style w:type="paragraph" w:styleId="Piedepgina">
    <w:name w:val="footer"/>
    <w:basedOn w:val="Normal"/>
    <w:link w:val="PiedepginaCar"/>
    <w:uiPriority w:val="99"/>
    <w:unhideWhenUsed/>
    <w:rsid w:val="002767F2"/>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2767F2"/>
  </w:style>
  <w:style w:type="paragraph" w:styleId="Textodeglobo">
    <w:name w:val="Balloon Text"/>
    <w:basedOn w:val="Normal"/>
    <w:link w:val="TextodegloboCar"/>
    <w:uiPriority w:val="99"/>
    <w:semiHidden/>
    <w:unhideWhenUsed/>
    <w:rsid w:val="0011467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4679"/>
    <w:rPr>
      <w:rFonts w:ascii="Segoe UI" w:hAnsi="Segoe UI" w:cs="Segoe UI"/>
      <w:sz w:val="18"/>
      <w:szCs w:val="18"/>
    </w:rPr>
  </w:style>
  <w:style w:type="paragraph" w:customStyle="1" w:styleId="Organization">
    <w:name w:val="Organization"/>
    <w:basedOn w:val="Normal"/>
    <w:uiPriority w:val="1"/>
    <w:qFormat/>
    <w:rsid w:val="009E54F3"/>
    <w:pPr>
      <w:spacing w:before="120" w:after="0" w:line="240" w:lineRule="auto"/>
    </w:pPr>
    <w:rPr>
      <w:rFonts w:asciiTheme="majorHAnsi" w:eastAsiaTheme="minorEastAsia" w:hAnsiTheme="majorHAnsi" w:cstheme="minorBidi"/>
      <w:b/>
      <w:color w:val="404040" w:themeColor="text1" w:themeTint="BF"/>
      <w:sz w:val="36"/>
      <w:szCs w:val="36"/>
      <w:lang w:val="es-ES_tradnl" w:eastAsia="es-ES"/>
    </w:rPr>
  </w:style>
  <w:style w:type="paragraph" w:customStyle="1" w:styleId="ContactDetails">
    <w:name w:val="Contact Details"/>
    <w:basedOn w:val="Normal"/>
    <w:uiPriority w:val="1"/>
    <w:qFormat/>
    <w:rsid w:val="009E54F3"/>
    <w:pPr>
      <w:spacing w:before="0" w:after="0" w:line="240" w:lineRule="auto"/>
    </w:pPr>
    <w:rPr>
      <w:rFonts w:asciiTheme="minorHAnsi" w:eastAsiaTheme="minorEastAsia" w:hAnsiTheme="minorHAnsi" w:cstheme="minorBidi"/>
      <w:color w:val="7F7F7F" w:themeColor="text1" w:themeTint="80"/>
      <w:sz w:val="14"/>
      <w:szCs w:val="14"/>
      <w:lang w:val="es-ES_tradnl" w:eastAsia="es-ES"/>
    </w:rPr>
  </w:style>
  <w:style w:type="character" w:styleId="Hipervnculo">
    <w:name w:val="Hyperlink"/>
    <w:basedOn w:val="Fuentedeprrafopredeter"/>
    <w:uiPriority w:val="99"/>
    <w:unhideWhenUsed/>
    <w:rsid w:val="009E54F3"/>
    <w:rPr>
      <w:color w:val="0563C1" w:themeColor="hyperlink"/>
      <w:u w:val="single"/>
    </w:rPr>
  </w:style>
  <w:style w:type="paragraph" w:styleId="Ttulo">
    <w:name w:val="Title"/>
    <w:basedOn w:val="Normal"/>
    <w:next w:val="Normal"/>
    <w:link w:val="TtuloCar"/>
    <w:uiPriority w:val="1"/>
    <w:rsid w:val="00DF12A7"/>
    <w:pPr>
      <w:spacing w:before="0" w:after="60" w:line="240" w:lineRule="auto"/>
    </w:pPr>
    <w:rPr>
      <w:rFonts w:asciiTheme="majorHAnsi" w:eastAsiaTheme="majorEastAsia" w:hAnsiTheme="majorHAnsi" w:cstheme="majorBidi"/>
      <w:color w:val="70AD47" w:themeColor="accent6"/>
      <w:kern w:val="48"/>
      <w:sz w:val="56"/>
      <w:szCs w:val="60"/>
      <w:lang w:val="es-ES_tradnl" w:eastAsia="es-ES"/>
    </w:rPr>
  </w:style>
  <w:style w:type="character" w:customStyle="1" w:styleId="TtuloCar">
    <w:name w:val="Título Car"/>
    <w:basedOn w:val="Fuentedeprrafopredeter"/>
    <w:link w:val="Ttulo"/>
    <w:uiPriority w:val="1"/>
    <w:rsid w:val="00DF12A7"/>
    <w:rPr>
      <w:rFonts w:asciiTheme="majorHAnsi" w:eastAsiaTheme="majorEastAsia" w:hAnsiTheme="majorHAnsi" w:cstheme="majorBidi"/>
      <w:color w:val="70AD47" w:themeColor="accent6"/>
      <w:kern w:val="48"/>
      <w:sz w:val="56"/>
      <w:szCs w:val="60"/>
      <w:lang w:val="es-ES_tradnl" w:eastAsia="es-ES"/>
    </w:rPr>
  </w:style>
  <w:style w:type="paragraph" w:customStyle="1" w:styleId="parrafo2">
    <w:name w:val="parrafo_2"/>
    <w:basedOn w:val="Normal"/>
    <w:rsid w:val="00CD748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3556">
      <w:bodyDiv w:val="1"/>
      <w:marLeft w:val="0"/>
      <w:marRight w:val="0"/>
      <w:marTop w:val="0"/>
      <w:marBottom w:val="0"/>
      <w:divBdr>
        <w:top w:val="none" w:sz="0" w:space="0" w:color="auto"/>
        <w:left w:val="none" w:sz="0" w:space="0" w:color="auto"/>
        <w:bottom w:val="none" w:sz="0" w:space="0" w:color="auto"/>
        <w:right w:val="none" w:sz="0" w:space="0" w:color="auto"/>
      </w:divBdr>
    </w:div>
    <w:div w:id="7858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897</Words>
  <Characters>4937</Characters>
  <Application/>
  <DocSecurity>0</DocSecurity>
  <Lines>41</Lines>
  <Paragraphs>11</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5823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