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F5" w:rsidRPr="00DC0FAA" w:rsidRDefault="000415F5" w:rsidP="00041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bookmarkStart w:id="0" w:name="_GoBack"/>
      <w:bookmarkEnd w:id="0"/>
      <w:r w:rsidRPr="00DF2A22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DOSSIER COVID-19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. Datos a 25</w:t>
      </w:r>
      <w:r w:rsidRPr="00DF2A22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 xml:space="preserve"> de marzo de 2020</w:t>
      </w:r>
    </w:p>
    <w:p w:rsidR="000415F5" w:rsidRDefault="000415F5" w:rsidP="000415F5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0415F5" w:rsidRPr="00BA3717" w:rsidRDefault="000415F5" w:rsidP="000415F5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BA3717">
        <w:rPr>
          <w:rFonts w:ascii="Arial" w:eastAsia="Times New Roman" w:hAnsi="Arial" w:cs="Arial"/>
          <w:color w:val="000000"/>
          <w:lang w:eastAsia="es-ES"/>
        </w:rPr>
        <w:t>1.Covid-19 en datos</w:t>
      </w:r>
    </w:p>
    <w:p w:rsidR="000415F5" w:rsidRPr="00BA3717" w:rsidRDefault="000415F5" w:rsidP="000415F5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tbl>
      <w:tblPr>
        <w:tblStyle w:val="Tablaconcuadrcula"/>
        <w:tblW w:w="7688" w:type="dxa"/>
        <w:tblLook w:val="04A0" w:firstRow="1" w:lastRow="0" w:firstColumn="1" w:lastColumn="0" w:noHBand="0" w:noVBand="1"/>
      </w:tblPr>
      <w:tblGrid>
        <w:gridCol w:w="3115"/>
        <w:gridCol w:w="1424"/>
        <w:gridCol w:w="1336"/>
        <w:gridCol w:w="1813"/>
      </w:tblGrid>
      <w:tr w:rsidR="000415F5" w:rsidRPr="00BA3717" w:rsidTr="009628B9">
        <w:tc>
          <w:tcPr>
            <w:tcW w:w="3115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24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Mundial</w:t>
            </w:r>
          </w:p>
        </w:tc>
        <w:tc>
          <w:tcPr>
            <w:tcW w:w="1336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España</w:t>
            </w:r>
          </w:p>
        </w:tc>
        <w:tc>
          <w:tcPr>
            <w:tcW w:w="1813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Canarias</w:t>
            </w:r>
          </w:p>
        </w:tc>
      </w:tr>
      <w:tr w:rsidR="000415F5" w:rsidRPr="00BA3717" w:rsidTr="009628B9">
        <w:tc>
          <w:tcPr>
            <w:tcW w:w="3115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N. Casos Confirmados</w:t>
            </w:r>
          </w:p>
        </w:tc>
        <w:tc>
          <w:tcPr>
            <w:tcW w:w="1424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375.498</w:t>
            </w:r>
          </w:p>
        </w:tc>
        <w:tc>
          <w:tcPr>
            <w:tcW w:w="1336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47.610</w:t>
            </w:r>
          </w:p>
        </w:tc>
        <w:tc>
          <w:tcPr>
            <w:tcW w:w="1813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657</w:t>
            </w:r>
          </w:p>
        </w:tc>
      </w:tr>
      <w:tr w:rsidR="000415F5" w:rsidRPr="00BA3717" w:rsidTr="009628B9">
        <w:tc>
          <w:tcPr>
            <w:tcW w:w="3115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N. Muertes por covid-19</w:t>
            </w:r>
          </w:p>
        </w:tc>
        <w:tc>
          <w:tcPr>
            <w:tcW w:w="1424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18.963</w:t>
            </w:r>
          </w:p>
        </w:tc>
        <w:tc>
          <w:tcPr>
            <w:tcW w:w="1336" w:type="dxa"/>
          </w:tcPr>
          <w:p w:rsidR="000415F5" w:rsidRPr="000415F5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3.434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eastAsia="es-ES"/>
              </w:rPr>
              <w:t>1 2</w:t>
            </w:r>
          </w:p>
        </w:tc>
        <w:tc>
          <w:tcPr>
            <w:tcW w:w="1813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21</w:t>
            </w:r>
          </w:p>
        </w:tc>
      </w:tr>
      <w:tr w:rsidR="000415F5" w:rsidRPr="00BA3717" w:rsidTr="009628B9">
        <w:tc>
          <w:tcPr>
            <w:tcW w:w="3115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N. Recuperados</w:t>
            </w:r>
          </w:p>
        </w:tc>
        <w:tc>
          <w:tcPr>
            <w:tcW w:w="1424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109.191</w:t>
            </w:r>
          </w:p>
        </w:tc>
        <w:tc>
          <w:tcPr>
            <w:tcW w:w="1336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5.367</w:t>
            </w:r>
          </w:p>
        </w:tc>
        <w:tc>
          <w:tcPr>
            <w:tcW w:w="1813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15</w:t>
            </w:r>
          </w:p>
        </w:tc>
      </w:tr>
      <w:tr w:rsidR="000415F5" w:rsidRPr="00BA3717" w:rsidTr="009628B9">
        <w:tc>
          <w:tcPr>
            <w:tcW w:w="3115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N. de nuevos contagios</w:t>
            </w:r>
          </w:p>
        </w:tc>
        <w:tc>
          <w:tcPr>
            <w:tcW w:w="1424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36" w:type="dxa"/>
          </w:tcPr>
          <w:p w:rsidR="000415F5" w:rsidRPr="004D61A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7.937</w:t>
            </w:r>
          </w:p>
        </w:tc>
        <w:tc>
          <w:tcPr>
            <w:tcW w:w="1813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100</w:t>
            </w:r>
          </w:p>
        </w:tc>
      </w:tr>
      <w:tr w:rsidR="000415F5" w:rsidRPr="00BA3717" w:rsidTr="009628B9">
        <w:tc>
          <w:tcPr>
            <w:tcW w:w="3115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N. Ingresados UCI</w:t>
            </w:r>
          </w:p>
        </w:tc>
        <w:tc>
          <w:tcPr>
            <w:tcW w:w="1424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36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3.166</w:t>
            </w:r>
          </w:p>
        </w:tc>
        <w:tc>
          <w:tcPr>
            <w:tcW w:w="1813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43</w:t>
            </w:r>
          </w:p>
        </w:tc>
      </w:tr>
      <w:tr w:rsidR="000415F5" w:rsidRPr="00BA3717" w:rsidTr="009628B9">
        <w:tc>
          <w:tcPr>
            <w:tcW w:w="3115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% crecimiento</w:t>
            </w:r>
          </w:p>
        </w:tc>
        <w:tc>
          <w:tcPr>
            <w:tcW w:w="1424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36" w:type="dxa"/>
          </w:tcPr>
          <w:p w:rsidR="000415F5" w:rsidRPr="00BA3717" w:rsidRDefault="000415F5" w:rsidP="000415F5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20%</w:t>
            </w:r>
          </w:p>
        </w:tc>
        <w:tc>
          <w:tcPr>
            <w:tcW w:w="1813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415F5" w:rsidRPr="00BA3717" w:rsidTr="009628B9">
        <w:tc>
          <w:tcPr>
            <w:tcW w:w="3115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Sanitarios contagiados</w:t>
            </w:r>
          </w:p>
        </w:tc>
        <w:tc>
          <w:tcPr>
            <w:tcW w:w="1424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36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5.400</w:t>
            </w:r>
          </w:p>
        </w:tc>
        <w:tc>
          <w:tcPr>
            <w:tcW w:w="1813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0415F5" w:rsidRPr="0030385D" w:rsidRDefault="000415F5" w:rsidP="000415F5">
      <w:pPr>
        <w:rPr>
          <w:sz w:val="20"/>
          <w:szCs w:val="20"/>
        </w:rPr>
      </w:pPr>
      <w:r>
        <w:rPr>
          <w:sz w:val="20"/>
          <w:szCs w:val="20"/>
        </w:rPr>
        <w:t>Fuente: Ministerio de Sanidad</w:t>
      </w:r>
    </w:p>
    <w:p w:rsidR="000415F5" w:rsidRPr="00BA3717" w:rsidRDefault="000415F5" w:rsidP="000415F5">
      <w:r w:rsidRPr="00BA3717">
        <w:rPr>
          <w:rFonts w:ascii="Arial" w:eastAsia="Times New Roman" w:hAnsi="Arial" w:cs="Arial"/>
          <w:noProof/>
          <w:color w:val="00000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5D5403" wp14:editId="016CE324">
                <wp:simplePos x="0" y="0"/>
                <wp:positionH relativeFrom="column">
                  <wp:posOffset>2110740</wp:posOffset>
                </wp:positionH>
                <wp:positionV relativeFrom="paragraph">
                  <wp:posOffset>12700</wp:posOffset>
                </wp:positionV>
                <wp:extent cx="4191000" cy="240030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5F5" w:rsidRDefault="000415F5" w:rsidP="000415F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Nota:</w:t>
                            </w:r>
                          </w:p>
                          <w:p w:rsidR="000415F5" w:rsidRDefault="000415F5" w:rsidP="000415F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24A31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El número de teléfono de atención al coronavirus habilitado por la Consejería de Sanidad del Gobierno de Canarias es: </w:t>
                            </w:r>
                            <w:r w:rsidRPr="00F24A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900 112 061</w:t>
                            </w:r>
                          </w:p>
                          <w:p w:rsidR="000415F5" w:rsidRDefault="000415F5" w:rsidP="000415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El Instituto Canario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Hemodonación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y Hemoterapia (ICHH) insiste en la importancia de donar sangre para mantener las reservas necesarias ya que la sangre caduca y se prevé que en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próximos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días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la demanda aumente.</w:t>
                            </w:r>
                          </w:p>
                          <w:p w:rsidR="000415F5" w:rsidRPr="00F24A31" w:rsidRDefault="000415F5" w:rsidP="000415F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0415F5" w:rsidRPr="000415F5" w:rsidRDefault="000415F5" w:rsidP="000415F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0415F5">
                              <w:rPr>
                                <w:rFonts w:ascii="Arial" w:eastAsia="Times New Roman" w:hAnsi="Arial" w:cs="Arial"/>
                                <w:color w:val="14171A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  <w:t>María Neira, directora de Salud Pública de la OMS: "Los datos de España no son positivos, pero están dentro de lo esperable".</w:t>
                            </w:r>
                          </w:p>
                          <w:p w:rsidR="000415F5" w:rsidRPr="000415F5" w:rsidRDefault="000415F5" w:rsidP="000415F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  <w:p w:rsidR="000415F5" w:rsidRPr="000415F5" w:rsidRDefault="000415F5" w:rsidP="000415F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0415F5">
                              <w:rPr>
                                <w:rFonts w:ascii="Arial" w:eastAsia="Times New Roman" w:hAnsi="Arial" w:cs="Arial"/>
                                <w:color w:val="14171A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  <w:t>Fernando Simón: "Se está estabilizando el porcentaje de incremento de los nuevos hospitalizados"</w:t>
                            </w:r>
                          </w:p>
                          <w:p w:rsidR="000415F5" w:rsidRPr="00BA3717" w:rsidRDefault="000415F5" w:rsidP="000415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5D54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6.2pt;margin-top:1pt;width:330pt;height:18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">
                <v:textbox>
                  <w:txbxContent>
                    <w:p w:rsidR="000415F5" w:rsidRDefault="000415F5" w:rsidP="000415F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Nota:</w:t>
                      </w:r>
                    </w:p>
                    <w:p w:rsidR="000415F5" w:rsidRDefault="000415F5" w:rsidP="000415F5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24A31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El número de teléfono de atención al coronavirus habilitado por la Consejería de Sanidad del Gobierno de Canarias es: </w:t>
                      </w:r>
                      <w:r w:rsidRPr="00F24A31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900 112 061</w:t>
                      </w:r>
                    </w:p>
                    <w:p w:rsidR="000415F5" w:rsidRDefault="000415F5" w:rsidP="000415F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El Instituto Canario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Hemodonación</w:t>
                      </w:r>
                      <w:proofErr w:type="spellEnd"/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y Hemoterapia (ICHH) insiste en la importancia de donar sangre para mantener las reservas necesarias ya que la sangre caduca y se prevé que en los </w:t>
                      </w:r>
                      <w:proofErr w:type="spellStart"/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próximos</w:t>
                      </w:r>
                      <w:proofErr w:type="spellEnd"/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días</w:t>
                      </w:r>
                      <w:proofErr w:type="spellEnd"/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la demanda aumente.</w:t>
                      </w:r>
                    </w:p>
                    <w:p w:rsidR="000415F5" w:rsidRPr="00F24A31" w:rsidRDefault="000415F5" w:rsidP="000415F5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0415F5" w:rsidRPr="000415F5" w:rsidRDefault="000415F5" w:rsidP="000415F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</w:pPr>
                      <w:r w:rsidRPr="000415F5">
                        <w:rPr>
                          <w:rFonts w:ascii="Arial" w:eastAsia="Times New Roman" w:hAnsi="Arial" w:cs="Arial"/>
                          <w:color w:val="14171A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  <w:t>María Neira, directora de Salud Pública de la OMS: "Los datos de España no son positivos, pero están dentro de lo esperable".</w:t>
                      </w:r>
                    </w:p>
                    <w:p w:rsidR="000415F5" w:rsidRPr="000415F5" w:rsidRDefault="000415F5" w:rsidP="000415F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</w:pPr>
                    </w:p>
                    <w:p w:rsidR="000415F5" w:rsidRPr="000415F5" w:rsidRDefault="000415F5" w:rsidP="000415F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"/>
                        </w:rPr>
                      </w:pPr>
                      <w:r w:rsidRPr="000415F5">
                        <w:rPr>
                          <w:rFonts w:ascii="Arial" w:eastAsia="Times New Roman" w:hAnsi="Arial" w:cs="Arial"/>
                          <w:color w:val="14171A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  <w:t>Fernando Simón: "Se está estabilizando el porcentaje de incremento de los nuevos hospitalizados"</w:t>
                      </w:r>
                    </w:p>
                    <w:p w:rsidR="000415F5" w:rsidRPr="00BA3717" w:rsidRDefault="000415F5" w:rsidP="000415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15F5" w:rsidRPr="00BA3717" w:rsidRDefault="000415F5" w:rsidP="000415F5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BA3717">
        <w:rPr>
          <w:rFonts w:ascii="Arial" w:eastAsia="Times New Roman" w:hAnsi="Arial" w:cs="Arial"/>
          <w:color w:val="000000"/>
          <w:lang w:eastAsia="es-ES"/>
        </w:rPr>
        <w:t>Canarias: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850"/>
      </w:tblGrid>
      <w:tr w:rsidR="000415F5" w:rsidRPr="00BA3717" w:rsidTr="009628B9">
        <w:tc>
          <w:tcPr>
            <w:tcW w:w="1980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Tenerife</w:t>
            </w:r>
          </w:p>
        </w:tc>
        <w:tc>
          <w:tcPr>
            <w:tcW w:w="850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409</w:t>
            </w:r>
          </w:p>
        </w:tc>
      </w:tr>
      <w:tr w:rsidR="000415F5" w:rsidRPr="00BA3717" w:rsidTr="009628B9">
        <w:tc>
          <w:tcPr>
            <w:tcW w:w="1980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La Palma</w:t>
            </w:r>
          </w:p>
        </w:tc>
        <w:tc>
          <w:tcPr>
            <w:tcW w:w="850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33</w:t>
            </w:r>
          </w:p>
        </w:tc>
      </w:tr>
      <w:tr w:rsidR="000415F5" w:rsidRPr="00BA3717" w:rsidTr="009628B9">
        <w:tc>
          <w:tcPr>
            <w:tcW w:w="1980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Gran Canaria</w:t>
            </w:r>
          </w:p>
        </w:tc>
        <w:tc>
          <w:tcPr>
            <w:tcW w:w="850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171</w:t>
            </w:r>
          </w:p>
        </w:tc>
      </w:tr>
      <w:tr w:rsidR="000415F5" w:rsidRPr="00BA3717" w:rsidTr="009628B9">
        <w:tc>
          <w:tcPr>
            <w:tcW w:w="1980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 xml:space="preserve"> La Gomera</w:t>
            </w:r>
          </w:p>
        </w:tc>
        <w:tc>
          <w:tcPr>
            <w:tcW w:w="850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</w:tr>
      <w:tr w:rsidR="000415F5" w:rsidRPr="00BA3717" w:rsidTr="009628B9">
        <w:tc>
          <w:tcPr>
            <w:tcW w:w="1980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Lanzarote</w:t>
            </w:r>
          </w:p>
        </w:tc>
        <w:tc>
          <w:tcPr>
            <w:tcW w:w="850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17</w:t>
            </w:r>
          </w:p>
        </w:tc>
      </w:tr>
      <w:tr w:rsidR="000415F5" w:rsidRPr="00BA3717" w:rsidTr="009628B9">
        <w:tc>
          <w:tcPr>
            <w:tcW w:w="1980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Fuerteventura</w:t>
            </w:r>
          </w:p>
        </w:tc>
        <w:tc>
          <w:tcPr>
            <w:tcW w:w="850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</w:tr>
      <w:tr w:rsidR="000415F5" w:rsidRPr="00BA3717" w:rsidTr="009628B9">
        <w:tc>
          <w:tcPr>
            <w:tcW w:w="1980" w:type="dxa"/>
          </w:tcPr>
          <w:p w:rsidR="000415F5" w:rsidRPr="00BA3717" w:rsidRDefault="000415F5" w:rsidP="009628B9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BA3717">
              <w:rPr>
                <w:rFonts w:ascii="Arial" w:eastAsia="Times New Roman" w:hAnsi="Arial" w:cs="Arial"/>
                <w:color w:val="000000"/>
                <w:lang w:eastAsia="es-ES"/>
              </w:rPr>
              <w:t>El Hierro</w:t>
            </w:r>
          </w:p>
        </w:tc>
        <w:tc>
          <w:tcPr>
            <w:tcW w:w="850" w:type="dxa"/>
          </w:tcPr>
          <w:p w:rsidR="000415F5" w:rsidRPr="00BA3717" w:rsidRDefault="000415F5" w:rsidP="009628B9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</w:tr>
    </w:tbl>
    <w:p w:rsidR="000415F5" w:rsidRPr="0030385D" w:rsidRDefault="000415F5" w:rsidP="000415F5">
      <w:pPr>
        <w:rPr>
          <w:sz w:val="20"/>
          <w:szCs w:val="20"/>
        </w:rPr>
      </w:pPr>
      <w:r w:rsidRPr="00BA3717">
        <w:br w:type="textWrapping" w:clear="all"/>
      </w:r>
      <w:r w:rsidRPr="0030385D">
        <w:rPr>
          <w:sz w:val="20"/>
          <w:szCs w:val="20"/>
        </w:rPr>
        <w:t xml:space="preserve">Fuente: Consejería de Sanidad </w:t>
      </w:r>
    </w:p>
    <w:p w:rsidR="000415F5" w:rsidRDefault="000415F5" w:rsidP="000415F5">
      <w:pPr>
        <w:rPr>
          <w:vertAlign w:val="superscript"/>
        </w:rPr>
      </w:pPr>
    </w:p>
    <w:p w:rsidR="000415F5" w:rsidRDefault="000415F5" w:rsidP="000415F5">
      <w:pPr>
        <w:rPr>
          <w:vertAlign w:val="superscript"/>
        </w:rPr>
      </w:pPr>
    </w:p>
    <w:p w:rsidR="000415F5" w:rsidRDefault="000415F5" w:rsidP="000415F5">
      <w:pPr>
        <w:rPr>
          <w:vertAlign w:val="superscript"/>
        </w:rPr>
      </w:pPr>
    </w:p>
    <w:p w:rsidR="000415F5" w:rsidRDefault="000415F5" w:rsidP="000415F5">
      <w:r>
        <w:rPr>
          <w:vertAlign w:val="superscript"/>
        </w:rPr>
        <w:t xml:space="preserve">1 </w:t>
      </w:r>
      <w:r>
        <w:t>738 fallecidos en las últimas 24h</w:t>
      </w:r>
    </w:p>
    <w:p w:rsidR="00E71D1E" w:rsidRPr="00E71D1E" w:rsidRDefault="000415F5" w:rsidP="000415F5"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color w:val="000000"/>
          <w:sz w:val="20"/>
          <w:szCs w:val="20"/>
        </w:rPr>
        <w:t>España supera a China en número de víctimas mortales</w:t>
      </w:r>
    </w:p>
    <w:p w:rsidR="00E71D1E" w:rsidRPr="00E71D1E" w:rsidRDefault="000415F5" w:rsidP="00E71D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71D1E">
        <w:rPr>
          <w:rFonts w:ascii="Arial" w:eastAsia="Times New Roman" w:hAnsi="Arial" w:cs="Arial"/>
          <w:noProof/>
          <w:color w:val="222222"/>
          <w:bdr w:val="none" w:sz="0" w:space="0" w:color="auto" w:frame="1"/>
          <w:shd w:val="clear" w:color="auto" w:fill="FFFFFF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-632460</wp:posOffset>
            </wp:positionH>
            <wp:positionV relativeFrom="paragraph">
              <wp:posOffset>272415</wp:posOffset>
            </wp:positionV>
            <wp:extent cx="6752813" cy="3638550"/>
            <wp:effectExtent l="0" t="0" r="0" b="0"/>
            <wp:wrapNone/>
            <wp:docPr id="1" name="Imagen 1" descr="https://lh3.googleusercontent.com/Wz6Uu7k9VsQaFz4tuPD30SIxO6rbTetmLaOT_-C65FCUD390dGwkvw9f5mAGX1lYInjrZAMNleDkz7qbyXQ5UlPQSXvwHw4wY6750LQqT8cFQu64gOccDTJxNW_Zck5EVGTk-V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Wz6Uu7k9VsQaFz4tuPD30SIxO6rbTetmLaOT_-C65FCUD390dGwkvw9f5mAGX1lYInjrZAMNleDkz7qbyXQ5UlPQSXvwHw4wY6750LQqT8cFQu64gOccDTJxNW_Zck5EVGTk-Vu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813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D1E" w:rsidRDefault="00E71D1E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Pr="00E71D1E" w:rsidRDefault="000415F5" w:rsidP="00E7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15F5" w:rsidRDefault="000415F5" w:rsidP="00E71D1E">
      <w:pPr>
        <w:spacing w:before="240"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s-ES"/>
        </w:rPr>
      </w:pPr>
    </w:p>
    <w:p w:rsidR="000415F5" w:rsidRDefault="000415F5" w:rsidP="00E71D1E">
      <w:pPr>
        <w:spacing w:before="240" w:after="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es-ES"/>
        </w:rPr>
      </w:pPr>
    </w:p>
    <w:p w:rsidR="00E71D1E" w:rsidRPr="00E71D1E" w:rsidRDefault="00E71D1E" w:rsidP="00E71D1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415F5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lastRenderedPageBreak/>
        <w:t>2</w:t>
      </w:r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. Novedades sobre tratamientos y prevención</w:t>
      </w:r>
    </w:p>
    <w:p w:rsidR="00E71D1E" w:rsidRPr="000415F5" w:rsidRDefault="00E71D1E" w:rsidP="00410513">
      <w:pPr>
        <w:numPr>
          <w:ilvl w:val="0"/>
          <w:numId w:val="1"/>
        </w:numPr>
        <w:spacing w:after="76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es-ES"/>
        </w:rPr>
      </w:pPr>
      <w:r w:rsidRPr="00E71D1E">
        <w:rPr>
          <w:rFonts w:ascii="Arial" w:eastAsia="Times New Roman" w:hAnsi="Arial" w:cs="Arial"/>
          <w:b/>
          <w:bCs/>
          <w:color w:val="1A1A1A"/>
          <w:kern w:val="36"/>
          <w:shd w:val="clear" w:color="auto" w:fill="FFFFFF"/>
          <w:lang w:eastAsia="es-ES"/>
        </w:rPr>
        <w:t>Sanidad autoriza el uso del medicamento anti-</w:t>
      </w:r>
      <w:proofErr w:type="spellStart"/>
      <w:r w:rsidRPr="00E71D1E">
        <w:rPr>
          <w:rFonts w:ascii="Arial" w:eastAsia="Times New Roman" w:hAnsi="Arial" w:cs="Arial"/>
          <w:b/>
          <w:bCs/>
          <w:color w:val="1A1A1A"/>
          <w:kern w:val="36"/>
          <w:shd w:val="clear" w:color="auto" w:fill="FFFFFF"/>
          <w:lang w:eastAsia="es-ES"/>
        </w:rPr>
        <w:t>Covid</w:t>
      </w:r>
      <w:proofErr w:type="spellEnd"/>
      <w:r w:rsidRPr="00E71D1E">
        <w:rPr>
          <w:rFonts w:ascii="Arial" w:eastAsia="Times New Roman" w:hAnsi="Arial" w:cs="Arial"/>
          <w:b/>
          <w:bCs/>
          <w:color w:val="1A1A1A"/>
          <w:kern w:val="36"/>
          <w:shd w:val="clear" w:color="auto" w:fill="FFFFFF"/>
          <w:lang w:eastAsia="es-ES"/>
        </w:rPr>
        <w:t xml:space="preserve"> en hospitales. </w:t>
      </w:r>
      <w:r w:rsidRPr="00E71D1E">
        <w:rPr>
          <w:rFonts w:ascii="Arial" w:eastAsia="Times New Roman" w:hAnsi="Arial" w:cs="Arial"/>
          <w:color w:val="1A1A1A"/>
          <w:kern w:val="36"/>
          <w:shd w:val="clear" w:color="auto" w:fill="FFFFFF"/>
          <w:lang w:eastAsia="es-ES"/>
        </w:rPr>
        <w:t xml:space="preserve">La Agencia Española de Medicamentos autoriza que se emplee un </w:t>
      </w:r>
      <w:hyperlink r:id="rId6" w:history="1">
        <w:r w:rsidRPr="000415F5">
          <w:rPr>
            <w:rStyle w:val="Hipervnculo"/>
            <w:rFonts w:ascii="Arial" w:eastAsia="Times New Roman" w:hAnsi="Arial" w:cs="Arial"/>
            <w:kern w:val="36"/>
            <w:shd w:val="clear" w:color="auto" w:fill="FFFFFF"/>
            <w:lang w:eastAsia="es-ES"/>
          </w:rPr>
          <w:t>fármaco contra la artritis y la malaria</w:t>
        </w:r>
      </w:hyperlink>
      <w:r w:rsidRPr="00E71D1E">
        <w:rPr>
          <w:rFonts w:ascii="Arial" w:eastAsia="Times New Roman" w:hAnsi="Arial" w:cs="Arial"/>
          <w:color w:val="1A1A1A"/>
          <w:kern w:val="36"/>
          <w:shd w:val="clear" w:color="auto" w:fill="FFFFFF"/>
          <w:lang w:eastAsia="es-ES"/>
        </w:rPr>
        <w:t xml:space="preserve"> para tratar cuadros de neumonía en pacientes ingresados por coronavirus </w:t>
      </w:r>
    </w:p>
    <w:p w:rsidR="00E71D1E" w:rsidRPr="00E71D1E" w:rsidRDefault="00E71D1E" w:rsidP="00410513">
      <w:pPr>
        <w:numPr>
          <w:ilvl w:val="0"/>
          <w:numId w:val="1"/>
        </w:numPr>
        <w:spacing w:after="76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es-ES"/>
        </w:rPr>
      </w:pPr>
      <w:r w:rsidRPr="00E71D1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 xml:space="preserve">Un tratamiento exitoso hace 100 años para tratar de acabar con el coronavirus. </w:t>
      </w:r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 xml:space="preserve">El denominado </w:t>
      </w:r>
      <w:hyperlink r:id="rId7" w:history="1">
        <w:r w:rsidRPr="000415F5">
          <w:rPr>
            <w:rStyle w:val="Hipervnculo"/>
            <w:rFonts w:ascii="Arial" w:eastAsia="Times New Roman" w:hAnsi="Arial" w:cs="Arial"/>
            <w:shd w:val="clear" w:color="auto" w:fill="FFFFFF"/>
            <w:lang w:eastAsia="es-ES"/>
          </w:rPr>
          <w:t xml:space="preserve">Proyecto Plasma </w:t>
        </w:r>
        <w:proofErr w:type="spellStart"/>
        <w:r w:rsidRPr="000415F5">
          <w:rPr>
            <w:rStyle w:val="Hipervnculo"/>
            <w:rFonts w:ascii="Arial" w:eastAsia="Times New Roman" w:hAnsi="Arial" w:cs="Arial"/>
            <w:shd w:val="clear" w:color="auto" w:fill="FFFFFF"/>
            <w:lang w:eastAsia="es-ES"/>
          </w:rPr>
          <w:t>Convalescente</w:t>
        </w:r>
        <w:proofErr w:type="spellEnd"/>
        <w:r w:rsidRPr="000415F5">
          <w:rPr>
            <w:rStyle w:val="Hipervnculo"/>
            <w:rFonts w:ascii="Arial" w:eastAsia="Times New Roman" w:hAnsi="Arial" w:cs="Arial"/>
            <w:shd w:val="clear" w:color="auto" w:fill="FFFFFF"/>
            <w:lang w:eastAsia="es-ES"/>
          </w:rPr>
          <w:t xml:space="preserve"> COVID-19</w:t>
        </w:r>
      </w:hyperlink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 xml:space="preserve"> será probado esta semana en Nueva York. El plan consiste en utilizar el plasma de personas que hayan superado la enfermedad.</w:t>
      </w:r>
      <w:r w:rsidRPr="00E71D1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 xml:space="preserve"> </w:t>
      </w:r>
    </w:p>
    <w:p w:rsidR="00E71D1E" w:rsidRPr="00E71D1E" w:rsidRDefault="00E71D1E" w:rsidP="00E71D1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415F5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3</w:t>
      </w:r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. Nuevas medidas</w:t>
      </w:r>
    </w:p>
    <w:p w:rsidR="00E71D1E" w:rsidRPr="00E241F6" w:rsidRDefault="00E71D1E" w:rsidP="00E71D1E">
      <w:pPr>
        <w:numPr>
          <w:ilvl w:val="0"/>
          <w:numId w:val="3"/>
        </w:numPr>
        <w:spacing w:before="240" w:after="0" w:line="240" w:lineRule="auto"/>
        <w:jc w:val="both"/>
        <w:textAlignment w:val="baseline"/>
        <w:rPr>
          <w:rStyle w:val="Hipervnculo"/>
          <w:rFonts w:ascii="Arial" w:eastAsia="Times New Roman" w:hAnsi="Arial" w:cs="Arial"/>
          <w:lang w:eastAsia="es-ES"/>
        </w:rPr>
      </w:pPr>
      <w:r w:rsidRPr="00E71D1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 xml:space="preserve">Hoy tiene lugar la </w:t>
      </w:r>
      <w:r w:rsidR="00E241F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fldChar w:fldCharType="begin"/>
      </w:r>
      <w:r w:rsidR="00E241F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instrText xml:space="preserve"> HYPERLINK "https://elpais.com/espana/2020-03-24/un-congreso-vacio-para-ratificar-con-reproches-la-prorroga-del-estado-de-alarma.html" </w:instrText>
      </w:r>
      <w:r w:rsidR="00E241F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fldChar w:fldCharType="separate"/>
      </w:r>
      <w:r w:rsidRPr="00E241F6">
        <w:rPr>
          <w:rStyle w:val="Hipervnculo"/>
          <w:rFonts w:ascii="Arial" w:eastAsia="Times New Roman" w:hAnsi="Arial" w:cs="Arial"/>
          <w:b/>
          <w:bCs/>
          <w:shd w:val="clear" w:color="auto" w:fill="FFFFFF"/>
          <w:lang w:eastAsia="es-ES"/>
        </w:rPr>
        <w:t>votación para la ampliación del estado de alarma</w:t>
      </w:r>
      <w:r w:rsidRPr="00E241F6">
        <w:rPr>
          <w:rStyle w:val="Hipervnculo"/>
          <w:rFonts w:ascii="Arial" w:eastAsia="Times New Roman" w:hAnsi="Arial" w:cs="Arial"/>
          <w:shd w:val="clear" w:color="auto" w:fill="FFFFFF"/>
          <w:lang w:eastAsia="es-ES"/>
        </w:rPr>
        <w:t xml:space="preserve"> </w:t>
      </w:r>
    </w:p>
    <w:p w:rsidR="00E71D1E" w:rsidRPr="00E71D1E" w:rsidRDefault="00E241F6" w:rsidP="00E71D1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fldChar w:fldCharType="end"/>
      </w:r>
    </w:p>
    <w:p w:rsidR="003A3DC3" w:rsidRPr="003A3DC3" w:rsidRDefault="003A3DC3" w:rsidP="00EB380A">
      <w:pPr>
        <w:numPr>
          <w:ilvl w:val="0"/>
          <w:numId w:val="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es-ES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El Ministerio de Educación y Formación Profesional y el de Universidades acuerdan </w:t>
      </w:r>
      <w:hyperlink r:id="rId8" w:history="1">
        <w:r w:rsidRPr="003A3DC3">
          <w:rPr>
            <w:rStyle w:val="Hipervnculo"/>
            <w:rFonts w:ascii="Arial" w:hAnsi="Arial" w:cs="Arial"/>
            <w:b/>
            <w:bCs/>
            <w:shd w:val="clear" w:color="auto" w:fill="FFFFFF"/>
          </w:rPr>
          <w:t>cambios en el calendario y en las pruebas de acceso a la Universidad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(EBAU). </w:t>
      </w:r>
      <w:r>
        <w:rPr>
          <w:rFonts w:ascii="Arial" w:hAnsi="Arial" w:cs="Arial"/>
          <w:color w:val="000000"/>
          <w:shd w:val="clear" w:color="auto" w:fill="FFFFFF"/>
        </w:rPr>
        <w:t xml:space="preserve">Se celebrará entre el 22 de junio y el 10 de julio en convocatoria ordinaria y antes del 10 de septiembre en extraordinaria </w:t>
      </w:r>
    </w:p>
    <w:p w:rsidR="00E71D1E" w:rsidRPr="000415F5" w:rsidRDefault="00E71D1E" w:rsidP="00EB380A">
      <w:pPr>
        <w:numPr>
          <w:ilvl w:val="0"/>
          <w:numId w:val="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es-ES"/>
        </w:rPr>
      </w:pPr>
      <w:r w:rsidRPr="00E71D1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>El Gobierno avalará el 80% de los créditos a empresas, pymes y autónomos afectados por el coronavirus.</w:t>
      </w:r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 xml:space="preserve"> El Consejo de Ministros ha </w:t>
      </w:r>
      <w:hyperlink r:id="rId9" w:history="1">
        <w:r w:rsidRPr="000415F5">
          <w:rPr>
            <w:rStyle w:val="Hipervnculo"/>
            <w:rFonts w:ascii="Arial" w:eastAsia="Times New Roman" w:hAnsi="Arial" w:cs="Arial"/>
            <w:shd w:val="clear" w:color="auto" w:fill="FFFFFF"/>
            <w:lang w:eastAsia="es-ES"/>
          </w:rPr>
          <w:t>aprobado el primer tramo de la línea de avales de 100.000 millones para empresas</w:t>
        </w:r>
      </w:hyperlink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 xml:space="preserve"> que estén atravesando problemas provocados por el coronavirus. </w:t>
      </w:r>
    </w:p>
    <w:p w:rsidR="00E71D1E" w:rsidRPr="00E71D1E" w:rsidRDefault="00E71D1E" w:rsidP="00E71D1E">
      <w:pPr>
        <w:spacing w:before="240"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es-ES"/>
        </w:rPr>
      </w:pPr>
    </w:p>
    <w:p w:rsidR="00E71D1E" w:rsidRPr="00E71D1E" w:rsidRDefault="00E71D1E" w:rsidP="00E71D1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415F5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4</w:t>
      </w:r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. Otras noticias de interés</w:t>
      </w:r>
    </w:p>
    <w:p w:rsidR="00E71D1E" w:rsidRPr="00E71D1E" w:rsidRDefault="00E71D1E" w:rsidP="00E71D1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es-ES"/>
        </w:rPr>
      </w:pPr>
      <w:r w:rsidRPr="00E71D1E">
        <w:rPr>
          <w:rFonts w:ascii="Arial" w:eastAsia="Times New Roman" w:hAnsi="Arial" w:cs="Arial"/>
          <w:b/>
          <w:bCs/>
          <w:color w:val="000000"/>
          <w:kern w:val="36"/>
          <w:shd w:val="clear" w:color="auto" w:fill="FFFFFF"/>
          <w:lang w:eastAsia="es-ES"/>
        </w:rPr>
        <w:t xml:space="preserve">Pedro Sánchez y otros ocho líderes europeos reclaman medidas comunitarias frente al coronavirus. </w:t>
      </w:r>
      <w:r w:rsidRPr="00E71D1E">
        <w:rPr>
          <w:rFonts w:ascii="Arial" w:eastAsia="Times New Roman" w:hAnsi="Arial" w:cs="Arial"/>
          <w:color w:val="000000"/>
          <w:kern w:val="36"/>
          <w:shd w:val="clear" w:color="auto" w:fill="FFFFFF"/>
          <w:lang w:eastAsia="es-ES"/>
        </w:rPr>
        <w:t xml:space="preserve">Han dirigido una </w:t>
      </w:r>
      <w:hyperlink r:id="rId10" w:history="1">
        <w:r w:rsidRPr="000415F5">
          <w:rPr>
            <w:rStyle w:val="Hipervnculo"/>
            <w:rFonts w:ascii="Arial" w:eastAsia="Times New Roman" w:hAnsi="Arial" w:cs="Arial"/>
            <w:kern w:val="36"/>
            <w:shd w:val="clear" w:color="auto" w:fill="FFFFFF"/>
            <w:lang w:eastAsia="es-ES"/>
          </w:rPr>
          <w:t>carta conjunta</w:t>
        </w:r>
      </w:hyperlink>
      <w:r w:rsidRPr="00E71D1E">
        <w:rPr>
          <w:rFonts w:ascii="Arial" w:eastAsia="Times New Roman" w:hAnsi="Arial" w:cs="Arial"/>
          <w:b/>
          <w:bCs/>
          <w:color w:val="000000"/>
          <w:kern w:val="36"/>
          <w:shd w:val="clear" w:color="auto" w:fill="FFFFFF"/>
          <w:lang w:eastAsia="es-ES"/>
        </w:rPr>
        <w:t xml:space="preserve"> </w:t>
      </w:r>
      <w:r w:rsidRPr="00E71D1E">
        <w:rPr>
          <w:rFonts w:ascii="Arial" w:eastAsia="Times New Roman" w:hAnsi="Arial" w:cs="Arial"/>
          <w:color w:val="000000"/>
          <w:kern w:val="36"/>
          <w:shd w:val="clear" w:color="auto" w:fill="FFFFFF"/>
          <w:lang w:eastAsia="es-ES"/>
        </w:rPr>
        <w:t xml:space="preserve">han dirigido al presidente del Consejo Europeo, Charles Michel, en la que reclaman medidas económicas comunitarias frente al impacto del coronavirus. </w:t>
      </w:r>
    </w:p>
    <w:p w:rsidR="00E71D1E" w:rsidRPr="00E71D1E" w:rsidRDefault="00E71D1E" w:rsidP="00E71D1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71D1E" w:rsidRPr="00E71D1E" w:rsidRDefault="00E71D1E" w:rsidP="005D4016">
      <w:pPr>
        <w:numPr>
          <w:ilvl w:val="0"/>
          <w:numId w:val="6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es-ES"/>
        </w:rPr>
      </w:pPr>
      <w:r w:rsidRPr="00E71D1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 xml:space="preserve">El Gobierno baraja suspender dos meses el </w:t>
      </w:r>
      <w:hyperlink r:id="rId11" w:history="1">
        <w:r w:rsidRPr="000415F5">
          <w:rPr>
            <w:rStyle w:val="Hipervnculo"/>
            <w:rFonts w:ascii="Arial" w:eastAsia="Times New Roman" w:hAnsi="Arial" w:cs="Arial"/>
            <w:b/>
            <w:bCs/>
            <w:shd w:val="clear" w:color="auto" w:fill="FFFFFF"/>
            <w:lang w:eastAsia="es-ES"/>
          </w:rPr>
          <w:t>pago del alquiler</w:t>
        </w:r>
      </w:hyperlink>
      <w:r w:rsidRPr="00E71D1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 xml:space="preserve"> para personas vulnerables.</w:t>
      </w:r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 xml:space="preserve"> Se beneficiarían las personas que, debido al coronavirus, no pueden hacer frente a este pago por pérdida de empleo, reducción de jornada o ERTE. También autónomos y pymes con un descenso significativo de sus ingresos. </w:t>
      </w:r>
    </w:p>
    <w:p w:rsidR="00E71D1E" w:rsidRPr="00E71D1E" w:rsidRDefault="00E71D1E" w:rsidP="00E71D1E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E71D1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s-ES"/>
        </w:rPr>
        <w:t xml:space="preserve">Las </w:t>
      </w:r>
      <w:hyperlink r:id="rId12" w:history="1">
        <w:r w:rsidRPr="000415F5">
          <w:rPr>
            <w:rStyle w:val="Hipervnculo"/>
            <w:rFonts w:ascii="Arial" w:eastAsia="Times New Roman" w:hAnsi="Arial" w:cs="Arial"/>
            <w:b/>
            <w:bCs/>
            <w:shd w:val="clear" w:color="auto" w:fill="FFFFFF"/>
            <w:lang w:eastAsia="es-ES"/>
          </w:rPr>
          <w:t>medidas</w:t>
        </w:r>
      </w:hyperlink>
      <w:r w:rsidRPr="00E71D1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s-ES"/>
        </w:rPr>
        <w:t xml:space="preserve"> que toman los bancos para facilitar las gestiones a los pensionistas y evitar aglomeraciones</w:t>
      </w:r>
      <w:r w:rsidRPr="000415F5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.</w:t>
      </w:r>
    </w:p>
    <w:p w:rsidR="00E71D1E" w:rsidRPr="00E71D1E" w:rsidRDefault="00E71D1E" w:rsidP="00E71D1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71D1E" w:rsidRPr="00E71D1E" w:rsidRDefault="00E71D1E" w:rsidP="0059045D">
      <w:pPr>
        <w:numPr>
          <w:ilvl w:val="0"/>
          <w:numId w:val="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es-ES"/>
        </w:rPr>
      </w:pPr>
      <w:r w:rsidRPr="00E71D1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 xml:space="preserve">La Casa Blanca y el Senado pactan el </w:t>
      </w:r>
      <w:hyperlink r:id="rId13" w:history="1">
        <w:r w:rsidRPr="000415F5">
          <w:rPr>
            <w:rStyle w:val="Hipervnculo"/>
            <w:rFonts w:ascii="Arial" w:eastAsia="Times New Roman" w:hAnsi="Arial" w:cs="Arial"/>
            <w:b/>
            <w:bCs/>
            <w:shd w:val="clear" w:color="auto" w:fill="FFFFFF"/>
            <w:lang w:eastAsia="es-ES"/>
          </w:rPr>
          <w:t>mayor plan de rescate económico</w:t>
        </w:r>
      </w:hyperlink>
      <w:r w:rsidRPr="00E71D1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 xml:space="preserve"> de la historia de Estados Unidos</w:t>
      </w:r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. Se destinarán cerca de 2 billones de dólares a ayudas para empresas y ciudadan</w:t>
      </w:r>
      <w:r w:rsidRPr="000415F5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os.</w:t>
      </w:r>
    </w:p>
    <w:p w:rsidR="00E71D1E" w:rsidRPr="00E71D1E" w:rsidRDefault="00E71D1E" w:rsidP="00E71D1E">
      <w:pPr>
        <w:numPr>
          <w:ilvl w:val="0"/>
          <w:numId w:val="9"/>
        </w:numPr>
        <w:spacing w:before="48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es-ES"/>
        </w:rPr>
      </w:pPr>
      <w:r w:rsidRPr="00E71D1E">
        <w:rPr>
          <w:rFonts w:ascii="Arial" w:eastAsia="Times New Roman" w:hAnsi="Arial" w:cs="Arial"/>
          <w:b/>
          <w:bCs/>
          <w:kern w:val="36"/>
          <w:shd w:val="clear" w:color="auto" w:fill="FFFFFF"/>
          <w:lang w:eastAsia="es-ES"/>
        </w:rPr>
        <w:lastRenderedPageBreak/>
        <w:t xml:space="preserve">Baltasar Garzón, </w:t>
      </w:r>
      <w:hyperlink r:id="rId14" w:history="1">
        <w:r w:rsidRPr="000415F5">
          <w:rPr>
            <w:rStyle w:val="Hipervnculo"/>
            <w:rFonts w:ascii="Arial" w:eastAsia="Times New Roman" w:hAnsi="Arial" w:cs="Arial"/>
            <w:b/>
            <w:bCs/>
            <w:kern w:val="36"/>
            <w:shd w:val="clear" w:color="auto" w:fill="FFFFFF"/>
            <w:lang w:eastAsia="es-ES"/>
          </w:rPr>
          <w:t>ingresado</w:t>
        </w:r>
      </w:hyperlink>
      <w:r w:rsidRPr="00E71D1E">
        <w:rPr>
          <w:rFonts w:ascii="Arial" w:eastAsia="Times New Roman" w:hAnsi="Arial" w:cs="Arial"/>
          <w:b/>
          <w:bCs/>
          <w:kern w:val="36"/>
          <w:shd w:val="clear" w:color="auto" w:fill="FFFFFF"/>
          <w:lang w:eastAsia="es-ES"/>
        </w:rPr>
        <w:t xml:space="preserve"> por síntomas de coronavirus COVID-19</w:t>
      </w:r>
      <w:r w:rsidRPr="00E71D1E">
        <w:rPr>
          <w:rFonts w:ascii="Arial" w:eastAsia="Times New Roman" w:hAnsi="Arial" w:cs="Arial"/>
          <w:b/>
          <w:bCs/>
          <w:color w:val="333333"/>
          <w:kern w:val="36"/>
          <w:shd w:val="clear" w:color="auto" w:fill="FFFFFF"/>
          <w:lang w:eastAsia="es-ES"/>
        </w:rPr>
        <w:t xml:space="preserve">. </w:t>
      </w:r>
      <w:r w:rsidRPr="00E71D1E">
        <w:rPr>
          <w:rFonts w:ascii="Arial" w:eastAsia="Times New Roman" w:hAnsi="Arial" w:cs="Arial"/>
          <w:color w:val="333333"/>
          <w:kern w:val="36"/>
          <w:shd w:val="clear" w:color="auto" w:fill="FFFFFF"/>
          <w:lang w:eastAsia="es-ES"/>
        </w:rPr>
        <w:t xml:space="preserve">El juez ha sido ingresado en la clínica </w:t>
      </w:r>
      <w:proofErr w:type="spellStart"/>
      <w:r w:rsidRPr="00E71D1E">
        <w:rPr>
          <w:rFonts w:ascii="Arial" w:eastAsia="Times New Roman" w:hAnsi="Arial" w:cs="Arial"/>
          <w:color w:val="333333"/>
          <w:kern w:val="36"/>
          <w:shd w:val="clear" w:color="auto" w:fill="FFFFFF"/>
          <w:lang w:eastAsia="es-ES"/>
        </w:rPr>
        <w:t>Ruber</w:t>
      </w:r>
      <w:proofErr w:type="spellEnd"/>
      <w:r w:rsidRPr="00E71D1E">
        <w:rPr>
          <w:rFonts w:ascii="Arial" w:eastAsia="Times New Roman" w:hAnsi="Arial" w:cs="Arial"/>
          <w:color w:val="333333"/>
          <w:kern w:val="36"/>
          <w:shd w:val="clear" w:color="auto" w:fill="FFFFFF"/>
          <w:lang w:eastAsia="es-ES"/>
        </w:rPr>
        <w:t xml:space="preserve"> de Madrid por fieb</w:t>
      </w:r>
      <w:r w:rsidRPr="000415F5">
        <w:rPr>
          <w:rFonts w:ascii="Arial" w:eastAsia="Times New Roman" w:hAnsi="Arial" w:cs="Arial"/>
          <w:color w:val="333333"/>
          <w:kern w:val="36"/>
          <w:shd w:val="clear" w:color="auto" w:fill="FFFFFF"/>
          <w:lang w:eastAsia="es-ES"/>
        </w:rPr>
        <w:t>re e insuficiencia respiratoria.</w:t>
      </w:r>
    </w:p>
    <w:p w:rsidR="00E71D1E" w:rsidRPr="00E71D1E" w:rsidRDefault="00E71D1E" w:rsidP="00E71D1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71D1E" w:rsidRPr="00E71D1E" w:rsidRDefault="00E71D1E" w:rsidP="00E71D1E">
      <w:pPr>
        <w:spacing w:before="240"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415F5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5</w:t>
      </w:r>
      <w:r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. Desmentir bulos:</w:t>
      </w:r>
    </w:p>
    <w:p w:rsidR="00E71D1E" w:rsidRPr="00E71D1E" w:rsidRDefault="008D7B9B" w:rsidP="00E71D1E">
      <w:pPr>
        <w:numPr>
          <w:ilvl w:val="0"/>
          <w:numId w:val="10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222222"/>
          <w:lang w:eastAsia="es-ES"/>
        </w:rPr>
      </w:pPr>
      <w:hyperlink r:id="rId15" w:history="1">
        <w:r w:rsidR="00E71D1E" w:rsidRPr="000415F5">
          <w:rPr>
            <w:rStyle w:val="Hipervnculo"/>
            <w:rFonts w:ascii="Arial" w:eastAsia="Times New Roman" w:hAnsi="Arial" w:cs="Arial"/>
            <w:b/>
            <w:bCs/>
            <w:shd w:val="clear" w:color="auto" w:fill="FFFFFF"/>
            <w:lang w:eastAsia="es-ES"/>
          </w:rPr>
          <w:t>Bulos conspirativos</w:t>
        </w:r>
      </w:hyperlink>
      <w:r w:rsidR="00E71D1E" w:rsidRPr="00E71D1E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"/>
        </w:rPr>
        <w:t xml:space="preserve"> que quieren hacerte pensar que el Covid-19 no es nuevo</w:t>
      </w:r>
      <w:r w:rsidR="00E71D1E" w:rsidRPr="00E71D1E">
        <w:rPr>
          <w:rFonts w:ascii="Arial" w:eastAsia="Times New Roman" w:hAnsi="Arial" w:cs="Arial"/>
          <w:color w:val="222222"/>
          <w:shd w:val="clear" w:color="auto" w:fill="FFFFFF"/>
          <w:lang w:eastAsia="es-ES"/>
        </w:rPr>
        <w:t> </w:t>
      </w:r>
    </w:p>
    <w:p w:rsidR="00F82A01" w:rsidRPr="000415F5" w:rsidRDefault="00F82A01"/>
    <w:sectPr w:rsidR="00F82A01" w:rsidRPr="00041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3BCF"/>
    <w:multiLevelType w:val="multilevel"/>
    <w:tmpl w:val="89D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417F8"/>
    <w:multiLevelType w:val="multilevel"/>
    <w:tmpl w:val="54E8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25FA5"/>
    <w:multiLevelType w:val="multilevel"/>
    <w:tmpl w:val="2B0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044EB"/>
    <w:multiLevelType w:val="multilevel"/>
    <w:tmpl w:val="6E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231CC"/>
    <w:multiLevelType w:val="multilevel"/>
    <w:tmpl w:val="42E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504FC"/>
    <w:multiLevelType w:val="multilevel"/>
    <w:tmpl w:val="DD88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700F6"/>
    <w:multiLevelType w:val="multilevel"/>
    <w:tmpl w:val="FC1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C3F33"/>
    <w:multiLevelType w:val="multilevel"/>
    <w:tmpl w:val="712A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11BAC"/>
    <w:multiLevelType w:val="multilevel"/>
    <w:tmpl w:val="ACE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75C8B"/>
    <w:multiLevelType w:val="multilevel"/>
    <w:tmpl w:val="2DC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1E"/>
    <w:rsid w:val="000415F5"/>
    <w:rsid w:val="003A3DC3"/>
    <w:rsid w:val="008D7B9B"/>
    <w:rsid w:val="00E241F6"/>
    <w:rsid w:val="00E71D1E"/>
    <w:rsid w:val="00F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AC5D-B086-4F1D-886A-A78F18BB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1D1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4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A3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https://www.lasexta.com/noticias/internacional/los-lideres-europeos-piden-medidas-comunitarias-ante-el-coronavirus_202003255e7b35e9d41df90001bea6d8.html?so=so%3Asour-twitter%3Acn-alrojovivo" TargetMode="External" Type="http://schemas.openxmlformats.org/officeDocument/2006/relationships/hyperlink"/>
<Relationship Id="rId11" Target="file:///C:/Users/iff/AppData/Local/Temp/&#8226;%09https:/www.rtve.es/noticias/20200325/gobierno-baraja-suspender-dos-meses-pago-del-alquiler-para-personas-vulnerables/2010731.shtml" TargetMode="External" Type="http://schemas.openxmlformats.org/officeDocument/2006/relationships/hyperlink"/>
<Relationship Id="rId12" Target="https://www.newtral.es/coronavirus-como-cobrar-pension-bancos/20200324/" TargetMode="External" Type="http://schemas.openxmlformats.org/officeDocument/2006/relationships/hyperlink"/>
<Relationship Id="rId13" Target="file:///C:/Users/iff/AppData/Local/Temp/&#8226;%09https:/elpais.com/economia/2020-03-24/las-bolsas-abren-al-alza-impulsadas-por-la-fed-y-el-fin-de-la-cuarentena-en-wuhan.html" TargetMode="External" Type="http://schemas.openxmlformats.org/officeDocument/2006/relationships/hyperlink"/>
<Relationship Id="rId14" Target="https://www.lavanguardia.com/politica/20200324/4886859541/baltasar-garzon-coronavirus-ruber-fiebre.html" TargetMode="External" Type="http://schemas.openxmlformats.org/officeDocument/2006/relationships/hyperlink"/>
<Relationship Id="rId15" Target="https://maldita.es/malditobulo/2020/03/25/vacunas-limpiadores-patentes-coronavirus/" TargetMode="External" Type="http://schemas.openxmlformats.org/officeDocument/2006/relationships/hyperlink"/>
<Relationship Id="rId16" Target="fontTable.xml" Type="http://schemas.openxmlformats.org/officeDocument/2006/relationships/fontTable"/>
<Relationship Id="rId17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media/image1.png" Type="http://schemas.openxmlformats.org/officeDocument/2006/relationships/image"/>
<Relationship Id="rId6" Target="file:///C:/Users/iff/AppData/Local/Temp/&#8226;%09https:/www.google.com/amp/s/www.elconfidencial.com/amp/espana/2020-03-24/coronavirus-espana-medicamento-farmaco-anticovid-sanidad-luz-verde-hospitales_2516244/" TargetMode="External" Type="http://schemas.openxmlformats.org/officeDocument/2006/relationships/hyperlink"/>
<Relationship Id="rId7" Target="https://www.larazon.es/internacional/20200324/huqflmea7ncr5oj3ef6mpbmgzi.html" TargetMode="External" Type="http://schemas.openxmlformats.org/officeDocument/2006/relationships/hyperlink"/>
<Relationship Id="rId8" Target="https://www.educacionyfp.gob.es/prensa/actualidad/2020/03/20200325-sectorial.html" TargetMode="External" Type="http://schemas.openxmlformats.org/officeDocument/2006/relationships/hyperlink"/>
<Relationship Id="rId9" Target="file:///C:/Users/iff/AppData/Local/Temp/&#8226;%09https:/elpais.com/economia/2020-03-24/el-gobierno-avalara-el-80-de-los-creditos-a-pymes-afectadas-por-el-coronavirus.html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682</Words>
  <Characters>3757</Characters>
  <Application/>
  <DocSecurity>4</DocSecurity>
  <Lines>31</Lines>
  <Paragraphs>8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4431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